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14D4" w14:textId="77777777" w:rsidR="00A73379" w:rsidRPr="00A905B5" w:rsidRDefault="00A73379" w:rsidP="00A905B5">
      <w:pPr>
        <w:keepNext/>
        <w:widowControl w:val="0"/>
        <w:overflowPunct w:val="0"/>
        <w:autoSpaceDE w:val="0"/>
        <w:autoSpaceDN w:val="0"/>
        <w:adjustRightInd w:val="0"/>
        <w:spacing w:line="280" w:lineRule="atLeast"/>
        <w:jc w:val="center"/>
        <w:textAlignment w:val="baseline"/>
        <w:outlineLvl w:val="0"/>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UMOWA NR .....................................</w:t>
      </w:r>
    </w:p>
    <w:p w14:paraId="483EC868"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p>
    <w:p w14:paraId="2B9B0AE2" w14:textId="66CE9E32" w:rsidR="00A73379" w:rsidRPr="00A905B5" w:rsidRDefault="00A73379" w:rsidP="00A905B5">
      <w:pPr>
        <w:widowControl w:val="0"/>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zawarta w dniu ....................................</w:t>
      </w:r>
      <w:r w:rsidR="00B24746">
        <w:rPr>
          <w:rFonts w:ascii="Times New Roman" w:hAnsi="Times New Roman" w:cs="Times New Roman"/>
          <w:color w:val="auto"/>
          <w:sz w:val="24"/>
          <w:szCs w:val="24"/>
          <w:lang w:eastAsia="pl-PL"/>
        </w:rPr>
        <w:t>................</w:t>
      </w:r>
      <w:r w:rsidRPr="00A905B5">
        <w:rPr>
          <w:rFonts w:ascii="Times New Roman" w:hAnsi="Times New Roman" w:cs="Times New Roman"/>
          <w:color w:val="auto"/>
          <w:sz w:val="24"/>
          <w:szCs w:val="24"/>
          <w:lang w:eastAsia="pl-PL"/>
        </w:rPr>
        <w:t xml:space="preserve"> roku w Barczewie pomiędzy:</w:t>
      </w:r>
    </w:p>
    <w:p w14:paraId="75FD566A"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t>
      </w:r>
    </w:p>
    <w:p w14:paraId="12E92A4E"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reprezentowanym przez:</w:t>
      </w:r>
    </w:p>
    <w:p w14:paraId="1608A750"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 ...............................................,</w:t>
      </w:r>
    </w:p>
    <w:p w14:paraId="65076BA5" w14:textId="77777777" w:rsidR="00A73379" w:rsidRPr="00A905B5" w:rsidRDefault="00A73379" w:rsidP="00A905B5">
      <w:pPr>
        <w:widowControl w:val="0"/>
        <w:spacing w:line="280" w:lineRule="atLeast"/>
        <w:jc w:val="both"/>
        <w:rPr>
          <w:rFonts w:ascii="Times New Roman" w:hAnsi="Times New Roman" w:cs="Times New Roman"/>
          <w:b/>
          <w:color w:val="auto"/>
          <w:sz w:val="24"/>
          <w:szCs w:val="24"/>
          <w:lang w:eastAsia="pl-PL"/>
        </w:rPr>
      </w:pPr>
      <w:r w:rsidRPr="00A905B5">
        <w:rPr>
          <w:rFonts w:ascii="Times New Roman" w:hAnsi="Times New Roman" w:cs="Times New Roman"/>
          <w:color w:val="auto"/>
          <w:sz w:val="24"/>
          <w:szCs w:val="24"/>
          <w:lang w:eastAsia="pl-PL"/>
        </w:rPr>
        <w:t xml:space="preserve">zwanym dalej </w:t>
      </w:r>
      <w:r w:rsidRPr="00A905B5">
        <w:rPr>
          <w:rFonts w:ascii="Times New Roman" w:hAnsi="Times New Roman" w:cs="Times New Roman"/>
          <w:b/>
          <w:color w:val="auto"/>
          <w:sz w:val="24"/>
          <w:szCs w:val="24"/>
          <w:lang w:eastAsia="pl-PL"/>
        </w:rPr>
        <w:t>Zamawiającym,</w:t>
      </w:r>
    </w:p>
    <w:p w14:paraId="68B992FF"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a</w:t>
      </w:r>
    </w:p>
    <w:p w14:paraId="32493CB8"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t>
      </w:r>
    </w:p>
    <w:p w14:paraId="3EAB30E4"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reprezentowanym przez:</w:t>
      </w:r>
    </w:p>
    <w:p w14:paraId="487F70B2"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 ...............................................,</w:t>
      </w:r>
    </w:p>
    <w:p w14:paraId="5C133CA5"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zwanym dalej </w:t>
      </w:r>
      <w:r w:rsidRPr="00A905B5">
        <w:rPr>
          <w:rFonts w:ascii="Times New Roman" w:hAnsi="Times New Roman" w:cs="Times New Roman"/>
          <w:b/>
          <w:color w:val="auto"/>
          <w:sz w:val="24"/>
          <w:szCs w:val="24"/>
          <w:lang w:eastAsia="pl-PL"/>
        </w:rPr>
        <w:t>Wykonawcą</w:t>
      </w:r>
      <w:r w:rsidRPr="00A905B5">
        <w:rPr>
          <w:rFonts w:ascii="Times New Roman" w:hAnsi="Times New Roman" w:cs="Times New Roman"/>
          <w:color w:val="auto"/>
          <w:sz w:val="24"/>
          <w:szCs w:val="24"/>
          <w:lang w:eastAsia="pl-PL"/>
        </w:rPr>
        <w:t>,</w:t>
      </w:r>
    </w:p>
    <w:p w14:paraId="690A79EE"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 następującej treści:</w:t>
      </w:r>
    </w:p>
    <w:p w14:paraId="51F48031"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p>
    <w:p w14:paraId="2BE6C4C0"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w:t>
      </w:r>
    </w:p>
    <w:p w14:paraId="4F16B145" w14:textId="5271E7C2"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x-none"/>
        </w:rPr>
        <w:t xml:space="preserve">W wyniku rozstrzygnięcia postępowania o udzielenie zamówienia prowadzonego w trybie zasady konkurencyjności </w:t>
      </w:r>
      <w:r w:rsidRPr="00A905B5">
        <w:rPr>
          <w:rFonts w:ascii="Times New Roman" w:hAnsi="Times New Roman" w:cs="Times New Roman"/>
          <w:color w:val="auto"/>
          <w:sz w:val="24"/>
          <w:szCs w:val="24"/>
        </w:rPr>
        <w:t>zgodnie z warunkami i procedurami określonymi w Wytycznych w zakresie kwalifikowalności wydatków w ramach Europejskiego Funduszu Rozwoju Regionalnego, Europejskiego Funduszu Społecznego oraz Funduszu Spójności na lata 2014-2020</w:t>
      </w:r>
      <w:r w:rsidRPr="00A905B5">
        <w:rPr>
          <w:rFonts w:ascii="Times New Roman" w:hAnsi="Times New Roman" w:cs="Times New Roman"/>
          <w:color w:val="auto"/>
          <w:sz w:val="24"/>
          <w:szCs w:val="24"/>
          <w:lang w:eastAsia="x-none"/>
        </w:rPr>
        <w:t xml:space="preserve">, Zamawiający zleca, a Wykonawca zobowiązuje się do </w:t>
      </w:r>
      <w:r w:rsidRPr="00A905B5">
        <w:rPr>
          <w:rFonts w:ascii="Times New Roman" w:hAnsi="Times New Roman" w:cs="Times New Roman"/>
          <w:sz w:val="24"/>
          <w:szCs w:val="24"/>
        </w:rPr>
        <w:t xml:space="preserve">wykonania </w:t>
      </w:r>
      <w:r w:rsidR="005B6CFE" w:rsidRPr="00A905B5">
        <w:rPr>
          <w:rFonts w:ascii="Times New Roman" w:hAnsi="Times New Roman" w:cs="Times New Roman"/>
          <w:sz w:val="24"/>
          <w:szCs w:val="24"/>
        </w:rPr>
        <w:t xml:space="preserve">remontu fundamentów i ścian fundamentowych zabytkowego kościoła Franciszkanów p.w. </w:t>
      </w:r>
      <w:r w:rsidR="005B6CFE" w:rsidRPr="00A905B5">
        <w:rPr>
          <w:rFonts w:ascii="Times New Roman" w:hAnsi="Times New Roman" w:cs="Times New Roman"/>
          <w:sz w:val="24"/>
          <w:szCs w:val="24"/>
        </w:rPr>
        <w:br/>
        <w:t>św. Andrzeja w Barczewie</w:t>
      </w:r>
      <w:r w:rsidRPr="00A905B5">
        <w:rPr>
          <w:rFonts w:ascii="Times New Roman" w:hAnsi="Times New Roman" w:cs="Times New Roman"/>
          <w:color w:val="auto"/>
          <w:sz w:val="24"/>
          <w:szCs w:val="24"/>
          <w:lang w:eastAsia="x-none"/>
        </w:rPr>
        <w:t>.</w:t>
      </w:r>
    </w:p>
    <w:p w14:paraId="55E315A6" w14:textId="3420DBFF" w:rsidR="00B24746" w:rsidRPr="00A37495" w:rsidRDefault="00B24746" w:rsidP="00B24746">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37495">
        <w:rPr>
          <w:rFonts w:ascii="Times New Roman" w:hAnsi="Times New Roman" w:cs="Times New Roman"/>
          <w:color w:val="auto"/>
          <w:sz w:val="24"/>
          <w:szCs w:val="24"/>
        </w:rPr>
        <w:t xml:space="preserve">Przedmiot umowy stanowi wykonanie remontu, osuszenia oraz uszczelnienia fundamentów i ścian fundamentowych zabytkowego kościoła Franciszkanów p.w. </w:t>
      </w:r>
      <w:r w:rsidRPr="00A37495">
        <w:rPr>
          <w:rFonts w:ascii="Times New Roman" w:hAnsi="Times New Roman" w:cs="Times New Roman"/>
          <w:color w:val="auto"/>
          <w:sz w:val="24"/>
          <w:szCs w:val="24"/>
        </w:rPr>
        <w:br/>
        <w:t>św. Andrzeja w Barczewie w ramach etapu I obejmującego:</w:t>
      </w:r>
    </w:p>
    <w:p w14:paraId="03C2650A" w14:textId="70D79F85" w:rsidR="00B24746" w:rsidRPr="00A37495" w:rsidRDefault="00123E5D" w:rsidP="00B24746">
      <w:pPr>
        <w:pStyle w:val="Tekstpodstawowy3"/>
        <w:numPr>
          <w:ilvl w:val="0"/>
          <w:numId w:val="47"/>
        </w:numPr>
        <w:spacing w:after="0"/>
        <w:ind w:left="397" w:hanging="284"/>
        <w:jc w:val="both"/>
        <w:rPr>
          <w:rFonts w:ascii="Times New Roman" w:hAnsi="Times New Roman" w:cs="Times New Roman"/>
          <w:color w:val="auto"/>
          <w:sz w:val="24"/>
          <w:szCs w:val="24"/>
        </w:rPr>
      </w:pPr>
      <w:r w:rsidRPr="00A37495">
        <w:rPr>
          <w:rFonts w:ascii="Times New Roman" w:hAnsi="Times New Roman" w:cs="Times New Roman"/>
          <w:color w:val="auto"/>
          <w:sz w:val="24"/>
          <w:szCs w:val="24"/>
        </w:rPr>
        <w:t xml:space="preserve">zewnętrzne fundamenty i ściany fundamentowe wokół całego kościoła (kruchta, nawa główna, prezbiterium, kaplica św. Antoniego, krypta) do głębokości średnio 1,5 m </w:t>
      </w:r>
      <w:proofErr w:type="spellStart"/>
      <w:r w:rsidRPr="00A37495">
        <w:rPr>
          <w:rFonts w:ascii="Times New Roman" w:hAnsi="Times New Roman" w:cs="Times New Roman"/>
          <w:color w:val="auto"/>
          <w:sz w:val="24"/>
          <w:szCs w:val="24"/>
        </w:rPr>
        <w:t>p.p</w:t>
      </w:r>
      <w:proofErr w:type="spellEnd"/>
      <w:r w:rsidRPr="00A37495">
        <w:rPr>
          <w:rFonts w:ascii="Times New Roman" w:hAnsi="Times New Roman" w:cs="Times New Roman"/>
          <w:color w:val="auto"/>
          <w:sz w:val="24"/>
          <w:szCs w:val="24"/>
        </w:rPr>
        <w:t>. terenu o łącznej długości 160 m</w:t>
      </w:r>
      <w:r w:rsidR="00B24746" w:rsidRPr="00A37495">
        <w:rPr>
          <w:rFonts w:ascii="Times New Roman" w:hAnsi="Times New Roman" w:cs="Times New Roman"/>
          <w:color w:val="auto"/>
          <w:sz w:val="24"/>
          <w:szCs w:val="24"/>
        </w:rPr>
        <w:t>m,</w:t>
      </w:r>
    </w:p>
    <w:p w14:paraId="4AD83A99" w14:textId="157E03BC" w:rsidR="00B24746" w:rsidRPr="00A37495" w:rsidRDefault="00123E5D" w:rsidP="00E04322">
      <w:pPr>
        <w:pStyle w:val="Tekstpodstawowy3"/>
        <w:numPr>
          <w:ilvl w:val="0"/>
          <w:numId w:val="47"/>
        </w:numPr>
        <w:spacing w:after="0"/>
        <w:ind w:left="397" w:hanging="284"/>
        <w:jc w:val="both"/>
        <w:rPr>
          <w:rFonts w:ascii="Times New Roman" w:hAnsi="Times New Roman" w:cs="Times New Roman"/>
          <w:color w:val="auto"/>
          <w:sz w:val="24"/>
          <w:szCs w:val="24"/>
        </w:rPr>
      </w:pPr>
      <w:r w:rsidRPr="00A37495">
        <w:rPr>
          <w:rFonts w:ascii="Times New Roman" w:hAnsi="Times New Roman" w:cs="Times New Roman"/>
          <w:color w:val="auto"/>
          <w:sz w:val="24"/>
          <w:szCs w:val="24"/>
        </w:rPr>
        <w:t>wewnątrz kościoła – prezbiterium, kaplica św. Antoniego i krypta do głębokości 80 cm o łącznej długości 77 m</w:t>
      </w:r>
      <w:r w:rsidR="00B24746" w:rsidRPr="00A37495">
        <w:rPr>
          <w:rFonts w:ascii="Times New Roman" w:hAnsi="Times New Roman" w:cs="Times New Roman"/>
          <w:color w:val="auto"/>
          <w:sz w:val="24"/>
          <w:szCs w:val="24"/>
        </w:rPr>
        <w:t>,</w:t>
      </w:r>
    </w:p>
    <w:p w14:paraId="0913C116" w14:textId="00995978" w:rsidR="00B24746" w:rsidRPr="00B24746" w:rsidRDefault="00B24746" w:rsidP="00E04322">
      <w:pPr>
        <w:pStyle w:val="Tekstpodstawowy3"/>
        <w:spacing w:after="0"/>
        <w:ind w:left="397"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24746">
        <w:rPr>
          <w:rFonts w:ascii="Times New Roman" w:hAnsi="Times New Roman" w:cs="Times New Roman"/>
          <w:color w:val="auto"/>
          <w:sz w:val="24"/>
          <w:szCs w:val="24"/>
        </w:rPr>
        <w:t>co przy założonej wysokości 1,5 m (z wyjątkiem południowej ściany krypty, gdzie wysokość ściany zakwalifikowanej do napraw wynosi 3 m) łącznie wynosi 335,8 m</w:t>
      </w:r>
      <w:r w:rsidRPr="00E04322">
        <w:rPr>
          <w:rFonts w:ascii="Times New Roman" w:hAnsi="Times New Roman" w:cs="Times New Roman"/>
          <w:color w:val="auto"/>
          <w:sz w:val="24"/>
          <w:szCs w:val="24"/>
          <w:vertAlign w:val="superscript"/>
        </w:rPr>
        <w:t>2</w:t>
      </w:r>
      <w:r w:rsidR="00E04322">
        <w:rPr>
          <w:rFonts w:ascii="Times New Roman" w:hAnsi="Times New Roman" w:cs="Times New Roman"/>
          <w:color w:val="auto"/>
          <w:sz w:val="24"/>
          <w:szCs w:val="24"/>
        </w:rPr>
        <w:t>.</w:t>
      </w:r>
    </w:p>
    <w:p w14:paraId="3C6C9ACA" w14:textId="3F9D6BF3" w:rsidR="00A73379" w:rsidRPr="00E04322" w:rsidRDefault="00A73379" w:rsidP="00E04322">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x-none"/>
        </w:rPr>
        <w:t>Szczegółowy opis i zakres przedmiotu umowy określa</w:t>
      </w:r>
      <w:r w:rsidR="005D1C6C" w:rsidRPr="00A905B5">
        <w:rPr>
          <w:rFonts w:ascii="Times New Roman" w:hAnsi="Times New Roman" w:cs="Times New Roman"/>
          <w:color w:val="auto"/>
          <w:sz w:val="24"/>
          <w:szCs w:val="24"/>
          <w:lang w:eastAsia="x-none"/>
        </w:rPr>
        <w:t xml:space="preserve"> </w:t>
      </w:r>
      <w:r w:rsidRPr="00A905B5">
        <w:rPr>
          <w:rFonts w:ascii="Times New Roman" w:hAnsi="Times New Roman" w:cs="Times New Roman"/>
          <w:color w:val="auto"/>
          <w:sz w:val="24"/>
          <w:szCs w:val="24"/>
          <w:lang w:eastAsia="x-none"/>
        </w:rPr>
        <w:t>dokumentacja projektowa</w:t>
      </w:r>
      <w:r w:rsidR="001E0968" w:rsidRPr="00A905B5">
        <w:rPr>
          <w:rFonts w:ascii="Times New Roman" w:hAnsi="Times New Roman" w:cs="Times New Roman"/>
          <w:color w:val="auto"/>
          <w:sz w:val="24"/>
          <w:szCs w:val="24"/>
          <w:lang w:eastAsia="x-none"/>
        </w:rPr>
        <w:t xml:space="preserve"> – </w:t>
      </w:r>
      <w:r w:rsidRPr="00A905B5">
        <w:rPr>
          <w:rFonts w:ascii="Times New Roman" w:hAnsi="Times New Roman" w:cs="Times New Roman"/>
          <w:color w:val="auto"/>
          <w:sz w:val="24"/>
          <w:szCs w:val="24"/>
          <w:lang w:eastAsia="x-none"/>
        </w:rPr>
        <w:t>załącz</w:t>
      </w:r>
      <w:r w:rsidR="001E0968" w:rsidRPr="00A905B5">
        <w:rPr>
          <w:rFonts w:ascii="Times New Roman" w:hAnsi="Times New Roman" w:cs="Times New Roman"/>
          <w:color w:val="auto"/>
          <w:sz w:val="24"/>
          <w:szCs w:val="24"/>
          <w:lang w:eastAsia="x-none"/>
        </w:rPr>
        <w:t>nik</w:t>
      </w:r>
      <w:r w:rsidRPr="00A905B5">
        <w:rPr>
          <w:rFonts w:ascii="Times New Roman" w:hAnsi="Times New Roman" w:cs="Times New Roman"/>
          <w:color w:val="auto"/>
          <w:sz w:val="24"/>
          <w:szCs w:val="24"/>
          <w:lang w:eastAsia="x-none"/>
        </w:rPr>
        <w:t xml:space="preserve"> do zapytania ofertowego, traktowan</w:t>
      </w:r>
      <w:r w:rsidR="0090004A" w:rsidRPr="00A905B5">
        <w:rPr>
          <w:rFonts w:ascii="Times New Roman" w:hAnsi="Times New Roman" w:cs="Times New Roman"/>
          <w:color w:val="auto"/>
          <w:sz w:val="24"/>
          <w:szCs w:val="24"/>
          <w:lang w:eastAsia="x-none"/>
        </w:rPr>
        <w:t>a</w:t>
      </w:r>
      <w:r w:rsidRPr="00A905B5">
        <w:rPr>
          <w:rFonts w:ascii="Times New Roman" w:hAnsi="Times New Roman" w:cs="Times New Roman"/>
          <w:color w:val="auto"/>
          <w:sz w:val="24"/>
          <w:szCs w:val="24"/>
          <w:lang w:eastAsia="x-none"/>
        </w:rPr>
        <w:t xml:space="preserve"> jako załącznik nr 1 do niniejszej umowy</w:t>
      </w:r>
      <w:r w:rsidR="005D1C6C" w:rsidRPr="00A905B5">
        <w:rPr>
          <w:rFonts w:ascii="Times New Roman" w:hAnsi="Times New Roman" w:cs="Times New Roman"/>
          <w:color w:val="auto"/>
          <w:sz w:val="24"/>
          <w:szCs w:val="24"/>
          <w:lang w:eastAsia="x-none"/>
        </w:rPr>
        <w:t>.</w:t>
      </w:r>
      <w:bookmarkStart w:id="0" w:name="_Hlk41498082"/>
      <w:r w:rsidR="00E04322">
        <w:rPr>
          <w:rFonts w:ascii="Times New Roman" w:hAnsi="Times New Roman" w:cs="Times New Roman"/>
          <w:color w:val="auto"/>
          <w:sz w:val="24"/>
          <w:szCs w:val="24"/>
          <w:lang w:eastAsia="x-none"/>
        </w:rPr>
        <w:t xml:space="preserve"> </w:t>
      </w:r>
      <w:r w:rsidR="00E11B45" w:rsidRPr="00E04322">
        <w:rPr>
          <w:rFonts w:ascii="Times New Roman" w:hAnsi="Times New Roman" w:cs="Times New Roman"/>
          <w:bCs/>
          <w:color w:val="auto"/>
          <w:sz w:val="24"/>
          <w:szCs w:val="24"/>
        </w:rPr>
        <w:t>Występujący w dokumentacji projektowej zakres robót odnoszący się do</w:t>
      </w:r>
      <w:bookmarkEnd w:id="0"/>
      <w:r w:rsidR="00E04322">
        <w:rPr>
          <w:rFonts w:ascii="Times New Roman" w:hAnsi="Times New Roman" w:cs="Times New Roman"/>
          <w:bCs/>
          <w:color w:val="auto"/>
          <w:sz w:val="24"/>
          <w:szCs w:val="24"/>
        </w:rPr>
        <w:t>:</w:t>
      </w:r>
    </w:p>
    <w:p w14:paraId="75BDA38D" w14:textId="50B93556" w:rsidR="00E04322" w:rsidRPr="00E04322" w:rsidRDefault="00E04322" w:rsidP="00E04322">
      <w:pPr>
        <w:pStyle w:val="Tekstpodstawowy3"/>
        <w:numPr>
          <w:ilvl w:val="0"/>
          <w:numId w:val="50"/>
        </w:numPr>
        <w:spacing w:after="0"/>
        <w:ind w:left="397" w:hanging="284"/>
        <w:jc w:val="both"/>
        <w:rPr>
          <w:rFonts w:ascii="Times New Roman" w:hAnsi="Times New Roman" w:cs="Times New Roman"/>
          <w:color w:val="auto"/>
          <w:sz w:val="24"/>
          <w:szCs w:val="24"/>
        </w:rPr>
      </w:pPr>
      <w:r w:rsidRPr="006367AF">
        <w:rPr>
          <w:rFonts w:ascii="Times New Roman" w:hAnsi="Times New Roman" w:cs="Times New Roman"/>
          <w:bCs/>
          <w:color w:val="auto"/>
          <w:sz w:val="24"/>
          <w:szCs w:val="24"/>
        </w:rPr>
        <w:t>wykonania drenażu punktowego i opaskowego,</w:t>
      </w:r>
    </w:p>
    <w:p w14:paraId="07386085" w14:textId="62443C6F" w:rsidR="00E04322" w:rsidRPr="00E04322" w:rsidRDefault="00123E5D" w:rsidP="00E04322">
      <w:pPr>
        <w:pStyle w:val="Tekstpodstawowy3"/>
        <w:numPr>
          <w:ilvl w:val="0"/>
          <w:numId w:val="50"/>
        </w:numPr>
        <w:spacing w:after="0"/>
        <w:ind w:left="397" w:hanging="284"/>
        <w:jc w:val="both"/>
        <w:rPr>
          <w:rFonts w:ascii="Times New Roman" w:hAnsi="Times New Roman" w:cs="Times New Roman"/>
          <w:color w:val="auto"/>
          <w:sz w:val="24"/>
          <w:szCs w:val="24"/>
        </w:rPr>
      </w:pPr>
      <w:r w:rsidRPr="00A37495">
        <w:rPr>
          <w:rFonts w:ascii="Times New Roman" w:hAnsi="Times New Roman" w:cs="Times New Roman"/>
          <w:color w:val="auto"/>
          <w:sz w:val="24"/>
          <w:szCs w:val="24"/>
        </w:rPr>
        <w:t xml:space="preserve">wykonanie remontu fundamentów wewnątrz kościoła – kruchta i nawa główna do </w:t>
      </w:r>
      <w:r w:rsidRPr="00E04322">
        <w:rPr>
          <w:rFonts w:ascii="Times New Roman" w:hAnsi="Times New Roman" w:cs="Times New Roman"/>
          <w:color w:val="auto"/>
          <w:sz w:val="24"/>
          <w:szCs w:val="24"/>
        </w:rPr>
        <w:t>gł</w:t>
      </w:r>
      <w:r w:rsidRPr="00E04322">
        <w:rPr>
          <w:rFonts w:ascii="Times New Roman" w:hAnsi="Times New Roman" w:cs="Times New Roman" w:hint="eastAsia"/>
          <w:color w:val="auto"/>
          <w:sz w:val="24"/>
          <w:szCs w:val="24"/>
        </w:rPr>
        <w:t>ę</w:t>
      </w:r>
      <w:r w:rsidRPr="00E04322">
        <w:rPr>
          <w:rFonts w:ascii="Times New Roman" w:hAnsi="Times New Roman" w:cs="Times New Roman"/>
          <w:color w:val="auto"/>
          <w:sz w:val="24"/>
          <w:szCs w:val="24"/>
        </w:rPr>
        <w:t>boko</w:t>
      </w:r>
      <w:r w:rsidRPr="00E04322">
        <w:rPr>
          <w:rFonts w:ascii="Times New Roman" w:hAnsi="Times New Roman" w:cs="Times New Roman" w:hint="eastAsia"/>
          <w:color w:val="auto"/>
          <w:sz w:val="24"/>
          <w:szCs w:val="24"/>
        </w:rPr>
        <w:t>ś</w:t>
      </w:r>
      <w:r w:rsidRPr="00E04322">
        <w:rPr>
          <w:rFonts w:ascii="Times New Roman" w:hAnsi="Times New Roman" w:cs="Times New Roman"/>
          <w:color w:val="auto"/>
          <w:sz w:val="24"/>
          <w:szCs w:val="24"/>
        </w:rPr>
        <w:t>ci 80 cm o ł</w:t>
      </w:r>
      <w:r w:rsidRPr="00E04322">
        <w:rPr>
          <w:rFonts w:ascii="Times New Roman" w:hAnsi="Times New Roman" w:cs="Times New Roman" w:hint="eastAsia"/>
          <w:color w:val="auto"/>
          <w:sz w:val="24"/>
          <w:szCs w:val="24"/>
        </w:rPr>
        <w:t>ą</w:t>
      </w:r>
      <w:r w:rsidRPr="00E04322">
        <w:rPr>
          <w:rFonts w:ascii="Times New Roman" w:hAnsi="Times New Roman" w:cs="Times New Roman"/>
          <w:color w:val="auto"/>
          <w:sz w:val="24"/>
          <w:szCs w:val="24"/>
        </w:rPr>
        <w:t>cznej długo</w:t>
      </w:r>
      <w:r w:rsidRPr="00E04322">
        <w:rPr>
          <w:rFonts w:ascii="Times New Roman" w:hAnsi="Times New Roman" w:cs="Times New Roman" w:hint="eastAsia"/>
          <w:color w:val="auto"/>
          <w:sz w:val="24"/>
          <w:szCs w:val="24"/>
        </w:rPr>
        <w:t>ś</w:t>
      </w:r>
      <w:r w:rsidRPr="00E04322">
        <w:rPr>
          <w:rFonts w:ascii="Times New Roman" w:hAnsi="Times New Roman" w:cs="Times New Roman"/>
          <w:color w:val="auto"/>
          <w:sz w:val="24"/>
          <w:szCs w:val="24"/>
        </w:rPr>
        <w:t>ci 102 m</w:t>
      </w:r>
      <w:r w:rsidR="00E04322" w:rsidRPr="00E04322">
        <w:rPr>
          <w:rFonts w:ascii="Times New Roman" w:hAnsi="Times New Roman" w:cs="Times New Roman"/>
          <w:color w:val="auto"/>
          <w:sz w:val="24"/>
          <w:szCs w:val="24"/>
        </w:rPr>
        <w:t>,</w:t>
      </w:r>
    </w:p>
    <w:p w14:paraId="15432F8F" w14:textId="56E5320C" w:rsidR="00E04322" w:rsidRPr="00E04322" w:rsidRDefault="00E04322" w:rsidP="00E04322">
      <w:pPr>
        <w:pStyle w:val="Tekstpodstawowy3"/>
        <w:spacing w:after="0"/>
        <w:ind w:left="113"/>
        <w:jc w:val="both"/>
        <w:rPr>
          <w:rFonts w:ascii="Times New Roman" w:hAnsi="Times New Roman" w:cs="Times New Roman"/>
          <w:color w:val="auto"/>
          <w:sz w:val="24"/>
          <w:szCs w:val="24"/>
        </w:rPr>
      </w:pPr>
      <w:r w:rsidRPr="006367AF">
        <w:rPr>
          <w:rFonts w:ascii="Times New Roman" w:hAnsi="Times New Roman" w:cs="Times New Roman"/>
          <w:bCs/>
          <w:color w:val="auto"/>
          <w:sz w:val="24"/>
          <w:szCs w:val="24"/>
        </w:rPr>
        <w:t xml:space="preserve">nie wchodzi w skład przedmiotu </w:t>
      </w:r>
      <w:r>
        <w:rPr>
          <w:rFonts w:ascii="Times New Roman" w:hAnsi="Times New Roman" w:cs="Times New Roman"/>
          <w:bCs/>
          <w:color w:val="auto"/>
          <w:sz w:val="24"/>
          <w:szCs w:val="24"/>
        </w:rPr>
        <w:t>umowy.</w:t>
      </w:r>
    </w:p>
    <w:p w14:paraId="2D7B0143" w14:textId="656A36EE"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x-none"/>
        </w:rPr>
        <w:t>Wykonawca wykona przedmiot umowy zgodnie z harmonogramem rzeczowo-finansowym robót stanowiącym za</w:t>
      </w:r>
      <w:r w:rsidR="00F45457" w:rsidRPr="00A905B5">
        <w:rPr>
          <w:rFonts w:ascii="Times New Roman" w:hAnsi="Times New Roman" w:cs="Times New Roman"/>
          <w:color w:val="auto"/>
          <w:sz w:val="24"/>
          <w:szCs w:val="24"/>
          <w:lang w:eastAsia="x-none"/>
        </w:rPr>
        <w:t>ł</w:t>
      </w:r>
      <w:r w:rsidRPr="00A905B5">
        <w:rPr>
          <w:rFonts w:ascii="Times New Roman" w:hAnsi="Times New Roman" w:cs="Times New Roman"/>
          <w:color w:val="auto"/>
          <w:sz w:val="24"/>
          <w:szCs w:val="24"/>
          <w:lang w:eastAsia="x-none"/>
        </w:rPr>
        <w:t xml:space="preserve">ącznik nr </w:t>
      </w:r>
      <w:r w:rsidR="005D1C6C" w:rsidRPr="00A905B5">
        <w:rPr>
          <w:rFonts w:ascii="Times New Roman" w:hAnsi="Times New Roman" w:cs="Times New Roman"/>
          <w:color w:val="auto"/>
          <w:sz w:val="24"/>
          <w:szCs w:val="24"/>
          <w:lang w:eastAsia="x-none"/>
        </w:rPr>
        <w:t>2</w:t>
      </w:r>
      <w:r w:rsidRPr="00A905B5">
        <w:rPr>
          <w:rFonts w:ascii="Times New Roman" w:hAnsi="Times New Roman" w:cs="Times New Roman"/>
          <w:color w:val="auto"/>
          <w:sz w:val="24"/>
          <w:szCs w:val="24"/>
          <w:lang w:eastAsia="x-none"/>
        </w:rPr>
        <w:t xml:space="preserve"> do niniejszej umowy.</w:t>
      </w:r>
    </w:p>
    <w:p w14:paraId="62EC44EC" w14:textId="57E7139B"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x-none"/>
        </w:rPr>
        <w:t>Wykonawca wykona przedmiot umowy zgodnie z zasadami współczesnej wiedzy technicznej, obowiązującymi przepisami, normami, aprobatami technicznymi oraz na ustalonych niniejszą umową warunkach.</w:t>
      </w:r>
    </w:p>
    <w:p w14:paraId="1D1D0CEB" w14:textId="77777777"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x-none"/>
        </w:rPr>
        <w:t xml:space="preserve">Przedmiot umowy </w:t>
      </w:r>
      <w:r w:rsidRPr="00A905B5">
        <w:rPr>
          <w:rFonts w:ascii="Times New Roman" w:hAnsi="Times New Roman" w:cs="Times New Roman"/>
          <w:color w:val="auto"/>
          <w:sz w:val="24"/>
          <w:szCs w:val="24"/>
          <w:lang w:eastAsia="pl-PL"/>
        </w:rPr>
        <w:t>wykonywany będzie przez Wykonawcę na czynnym obiekcie, w związku z czym sposób jego realizacji wymaga uzgodnienia z Zamawiającym w celu zapewnienia w tym okresie przez Wykonawcę na własny koszt odpowiednich warunków osobom w nim przebywającym</w:t>
      </w:r>
      <w:r w:rsidRPr="00A905B5">
        <w:rPr>
          <w:rFonts w:ascii="Times New Roman" w:hAnsi="Times New Roman" w:cs="Times New Roman"/>
          <w:color w:val="auto"/>
          <w:sz w:val="24"/>
          <w:szCs w:val="24"/>
          <w:lang w:eastAsia="x-none"/>
        </w:rPr>
        <w:t xml:space="preserve">. Wykonawca zobowiązany jest w trakcie realizacji </w:t>
      </w:r>
      <w:r w:rsidRPr="00A905B5">
        <w:rPr>
          <w:rFonts w:ascii="Times New Roman" w:hAnsi="Times New Roman" w:cs="Times New Roman"/>
          <w:color w:val="auto"/>
          <w:sz w:val="24"/>
          <w:szCs w:val="24"/>
          <w:lang w:eastAsia="x-none"/>
        </w:rPr>
        <w:lastRenderedPageBreak/>
        <w:t>niniejszej umowy do uzgadniania na bieżąco z Zamawiającym terminów wykonywania wszelkich prac, które mogą zakłócić prawidłowe funkcjonowanie obiektu.</w:t>
      </w:r>
    </w:p>
    <w:p w14:paraId="7E855E85" w14:textId="06702E2E"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rPr>
        <w:t>Przedmiot umowy wykonywany będzie z zastosowaniem klauzuli społecznej, w związku z czym Wykonawca zobowiązany jest do zatrudnienia na podstawie skierowania z powiatowego urzędu pracy zgodnie z przepisami ustawy z dnia 20 kwietnia 2004 r. o promocji zatrudnienia i instytucjach rynku pracy (</w:t>
      </w:r>
      <w:r w:rsidR="00E04322" w:rsidRPr="00D96804">
        <w:rPr>
          <w:rFonts w:ascii="Times New Roman" w:hAnsi="Times New Roman" w:cs="Times New Roman"/>
          <w:color w:val="auto"/>
          <w:sz w:val="24"/>
          <w:szCs w:val="24"/>
        </w:rPr>
        <w:t>Dz. U. z 20</w:t>
      </w:r>
      <w:r w:rsidR="00E04322">
        <w:rPr>
          <w:rFonts w:ascii="Times New Roman" w:hAnsi="Times New Roman" w:cs="Times New Roman"/>
          <w:color w:val="auto"/>
          <w:sz w:val="24"/>
          <w:szCs w:val="24"/>
        </w:rPr>
        <w:t>20</w:t>
      </w:r>
      <w:r w:rsidR="00E04322" w:rsidRPr="00D96804">
        <w:rPr>
          <w:rFonts w:ascii="Times New Roman" w:hAnsi="Times New Roman" w:cs="Times New Roman"/>
          <w:color w:val="auto"/>
          <w:sz w:val="24"/>
          <w:szCs w:val="24"/>
        </w:rPr>
        <w:t xml:space="preserve"> r. poz. 1</w:t>
      </w:r>
      <w:r w:rsidR="00E04322">
        <w:rPr>
          <w:rFonts w:ascii="Times New Roman" w:hAnsi="Times New Roman" w:cs="Times New Roman"/>
          <w:color w:val="auto"/>
          <w:sz w:val="24"/>
          <w:szCs w:val="24"/>
        </w:rPr>
        <w:t>409</w:t>
      </w:r>
      <w:r w:rsidR="00E04322" w:rsidRPr="00D96804">
        <w:rPr>
          <w:rFonts w:ascii="Times New Roman" w:hAnsi="Times New Roman" w:cs="Times New Roman"/>
          <w:color w:val="auto"/>
          <w:sz w:val="24"/>
          <w:szCs w:val="24"/>
        </w:rPr>
        <w:t xml:space="preserve"> z </w:t>
      </w:r>
      <w:proofErr w:type="spellStart"/>
      <w:r w:rsidR="00E04322" w:rsidRPr="00D96804">
        <w:rPr>
          <w:rFonts w:ascii="Times New Roman" w:hAnsi="Times New Roman" w:cs="Times New Roman"/>
          <w:color w:val="auto"/>
          <w:sz w:val="24"/>
          <w:szCs w:val="24"/>
        </w:rPr>
        <w:t>późn</w:t>
      </w:r>
      <w:proofErr w:type="spellEnd"/>
      <w:r w:rsidR="00E04322" w:rsidRPr="00D96804">
        <w:rPr>
          <w:rFonts w:ascii="Times New Roman" w:hAnsi="Times New Roman" w:cs="Times New Roman"/>
          <w:color w:val="auto"/>
          <w:sz w:val="24"/>
          <w:szCs w:val="24"/>
        </w:rPr>
        <w:t>. zm.</w:t>
      </w:r>
      <w:r w:rsidRPr="00A905B5">
        <w:rPr>
          <w:rFonts w:ascii="Times New Roman" w:hAnsi="Times New Roman" w:cs="Times New Roman"/>
          <w:color w:val="auto"/>
          <w:sz w:val="24"/>
          <w:szCs w:val="24"/>
        </w:rPr>
        <w:t>), w oparciu o umowę o pracę, w pełnym wymiarze czasu pracy, co najmniej 1 bezrobotnego w rozumieniu art. 2 ust. 1 pkt 2 ustawy o promocji zatrudnienia i instytucjach rynku pracy, przy uwzględnieniu:</w:t>
      </w:r>
    </w:p>
    <w:p w14:paraId="5D881BA3" w14:textId="77777777" w:rsidR="00A73379" w:rsidRPr="00A905B5" w:rsidRDefault="00A73379" w:rsidP="00A905B5">
      <w:pPr>
        <w:pStyle w:val="Tekstpodstawowy3"/>
        <w:numPr>
          <w:ilvl w:val="0"/>
          <w:numId w:val="19"/>
        </w:numPr>
        <w:spacing w:after="0" w:line="280" w:lineRule="atLeast"/>
        <w:ind w:left="426" w:hanging="284"/>
        <w:jc w:val="both"/>
        <w:rPr>
          <w:rFonts w:ascii="Times New Roman" w:hAnsi="Times New Roman" w:cs="Times New Roman"/>
          <w:color w:val="auto"/>
          <w:sz w:val="24"/>
          <w:szCs w:val="24"/>
        </w:rPr>
      </w:pPr>
      <w:r w:rsidRPr="00A905B5">
        <w:rPr>
          <w:rFonts w:ascii="Times New Roman" w:hAnsi="Times New Roman" w:cs="Times New Roman"/>
          <w:color w:val="auto"/>
          <w:sz w:val="24"/>
          <w:szCs w:val="24"/>
        </w:rPr>
        <w:t>zatrudnienia bezrobotnego w okresie wykonywania przedmiotu umowy, tj. podpisania umowy o pracę z bezrobotnym nie później niż w terminie 7 dni licząc od dnia skierowania bezrobotnego przez powiatowy urząd pracy i na okres nie krótszy niż do upływu okresu obowiązywania umowy z wykonawcą,</w:t>
      </w:r>
    </w:p>
    <w:p w14:paraId="499917DA" w14:textId="77777777" w:rsidR="00A73379" w:rsidRPr="00A905B5" w:rsidRDefault="00A73379" w:rsidP="00A905B5">
      <w:pPr>
        <w:pStyle w:val="Tekstpodstawowy3"/>
        <w:numPr>
          <w:ilvl w:val="0"/>
          <w:numId w:val="19"/>
        </w:numPr>
        <w:spacing w:after="0" w:line="280" w:lineRule="atLeast"/>
        <w:ind w:left="426" w:hanging="284"/>
        <w:jc w:val="both"/>
        <w:rPr>
          <w:rFonts w:ascii="Times New Roman" w:hAnsi="Times New Roman" w:cs="Times New Roman"/>
          <w:color w:val="auto"/>
          <w:sz w:val="24"/>
          <w:szCs w:val="24"/>
        </w:rPr>
      </w:pPr>
      <w:r w:rsidRPr="00A905B5">
        <w:rPr>
          <w:rFonts w:ascii="Times New Roman" w:hAnsi="Times New Roman" w:cs="Times New Roman"/>
          <w:color w:val="auto"/>
          <w:sz w:val="24"/>
          <w:szCs w:val="24"/>
        </w:rPr>
        <w:t>zatrudnienia, w przypadku rozwiązania stosunku pracy przez bezrobotnego lub Wykonawcę przed zakończeniem realizacji umowy, na to miejsce innego bezrobotnego, postanowienia pkt 1 stosuje się odpowiednio,</w:t>
      </w:r>
    </w:p>
    <w:p w14:paraId="1134E5A8" w14:textId="77777777" w:rsidR="00A73379" w:rsidRPr="00A905B5" w:rsidRDefault="00A73379" w:rsidP="00A905B5">
      <w:pPr>
        <w:pStyle w:val="Tekstpodstawowy3"/>
        <w:numPr>
          <w:ilvl w:val="0"/>
          <w:numId w:val="19"/>
        </w:numPr>
        <w:spacing w:after="0" w:line="280" w:lineRule="atLeast"/>
        <w:ind w:left="426" w:hanging="284"/>
        <w:jc w:val="both"/>
        <w:rPr>
          <w:rFonts w:ascii="Times New Roman" w:hAnsi="Times New Roman" w:cs="Times New Roman"/>
          <w:color w:val="auto"/>
          <w:sz w:val="24"/>
          <w:szCs w:val="24"/>
        </w:rPr>
      </w:pPr>
      <w:r w:rsidRPr="00A905B5">
        <w:rPr>
          <w:rFonts w:ascii="Times New Roman" w:hAnsi="Times New Roman" w:cs="Times New Roman"/>
          <w:color w:val="auto"/>
          <w:sz w:val="24"/>
          <w:szCs w:val="24"/>
        </w:rPr>
        <w:t>przedstawienia Zamawiającemu najpóźniej w terminie 3 dni licząc od dnia podpisania niniejszej umowy kopii oferty pracy przekazanej powiatowemu urzędowi pracy,</w:t>
      </w:r>
    </w:p>
    <w:p w14:paraId="355B213E" w14:textId="77777777" w:rsidR="00A73379" w:rsidRPr="00A905B5" w:rsidRDefault="00A73379" w:rsidP="00A905B5">
      <w:pPr>
        <w:pStyle w:val="Tekstpodstawowy3"/>
        <w:numPr>
          <w:ilvl w:val="0"/>
          <w:numId w:val="19"/>
        </w:numPr>
        <w:spacing w:after="0" w:line="280" w:lineRule="atLeast"/>
        <w:ind w:left="426" w:hanging="284"/>
        <w:jc w:val="both"/>
        <w:rPr>
          <w:rFonts w:ascii="Times New Roman" w:hAnsi="Times New Roman" w:cs="Times New Roman"/>
          <w:color w:val="auto"/>
          <w:sz w:val="24"/>
          <w:szCs w:val="24"/>
        </w:rPr>
      </w:pPr>
      <w:r w:rsidRPr="00A905B5">
        <w:rPr>
          <w:rFonts w:ascii="Times New Roman" w:hAnsi="Times New Roman" w:cs="Times New Roman"/>
          <w:color w:val="auto"/>
          <w:sz w:val="24"/>
          <w:szCs w:val="24"/>
        </w:rPr>
        <w:t>przedstawienia Zamawiającemu najpóźniej w terminie 7 dni licząc od dnia otrzymania z powiatowego urzędu pracy skierowania bezrobotnego kopii tego skierowania oraz kopii zanonimizowanej umowy o pracę zawartej z osobą skierowaną przez powiatowy urząd pracy.</w:t>
      </w:r>
    </w:p>
    <w:p w14:paraId="04171EBE" w14:textId="77777777"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rPr>
        <w:t>Jeżeli Wykonawca ma siedzibę lub miejsce zamieszkania poza terytorium Rzeczypospolitej Polskiej, zamiast dokumentów, o których mowa w ust. 7, może przedstawić Zamawiającemu zgłoszenia ofert pracy przekazanych odpowiedniemu organowi zajmującemu się realizacją zadań z zakresu rynku pracy w kraju pochodzenia Wykonawcy lub kraju, w którym Wykonawca ma swoją siedzibę, odpisy wystawionych przez ten organ dokumentów kierujących bezrobotnego do pracy oraz zanonimizowaną umowę o pracę.</w:t>
      </w:r>
    </w:p>
    <w:p w14:paraId="060322FD" w14:textId="77777777" w:rsidR="00A73379" w:rsidRPr="00A905B5"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rPr>
        <w:t>Zamawiającemu przysługuje prawo zwrócenia się w każdym okresie realizacji umowy do Wykonawcy o przedstawienie dokumentacji zatrudnienia bezrobotnego. Wykonawca zobowiązany będzie do przedstawienia dokumentacji Zamawiającemu niezwłocznie, jednak nie później niż w terminie 3 dni roboczych licząc od dnia wystąpienia o dokumentację przez Zamawiającego.</w:t>
      </w:r>
    </w:p>
    <w:p w14:paraId="4161EDB8" w14:textId="77777777"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pl-PL"/>
        </w:rPr>
        <w:t xml:space="preserve">W przypadku nieprzestrzegania przez Wykonawcę zapisów ust. 7 i 9, Zamawiający naliczy kary umowne,  o których mowa w </w:t>
      </w:r>
      <w:r w:rsidRPr="00A905B5">
        <w:rPr>
          <w:rFonts w:ascii="Times New Roman" w:hAnsi="Times New Roman" w:cs="Times New Roman"/>
          <w:color w:val="auto"/>
          <w:sz w:val="24"/>
          <w:szCs w:val="24"/>
          <w:lang w:eastAsia="pl-PL"/>
        </w:rPr>
        <w:sym w:font="Times New Roman" w:char="00A7"/>
      </w:r>
      <w:r w:rsidRPr="00A905B5">
        <w:rPr>
          <w:rFonts w:ascii="Times New Roman" w:hAnsi="Times New Roman" w:cs="Times New Roman"/>
          <w:color w:val="auto"/>
          <w:sz w:val="24"/>
          <w:szCs w:val="24"/>
          <w:lang w:eastAsia="pl-PL"/>
        </w:rPr>
        <w:t xml:space="preserve"> 8 ust. 1 pkt 2 lit. j</w:t>
      </w:r>
      <w:r w:rsidRPr="00A905B5">
        <w:rPr>
          <w:rFonts w:ascii="Times New Roman" w:hAnsi="Times New Roman" w:cs="Times New Roman"/>
          <w:color w:val="auto"/>
          <w:sz w:val="24"/>
          <w:szCs w:val="24"/>
        </w:rPr>
        <w:t>.</w:t>
      </w:r>
    </w:p>
    <w:p w14:paraId="64E99351" w14:textId="77777777"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pl-PL"/>
        </w:rPr>
        <w:t>Wykonawca zobowiązany jest do realizacji przedmiotu umowy z poszanowaniem zasad bezpieczeństwa i higieny pracy.</w:t>
      </w:r>
    </w:p>
    <w:p w14:paraId="6FC584B5" w14:textId="77777777"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color w:val="auto"/>
          <w:sz w:val="24"/>
          <w:szCs w:val="24"/>
          <w:lang w:eastAsia="pl-PL"/>
        </w:rPr>
        <w:t>Przedmiot umowy realizowany jest jako część projektu pn. „Renowacja zabytkowego kościoła Franciszkanów p.w. św. Andrzeja w Barczewie” współfinansowanego ze</w:t>
      </w:r>
      <w:r w:rsidRPr="00A905B5">
        <w:rPr>
          <w:rFonts w:ascii="Times New Roman" w:hAnsi="Times New Roman" w:cs="Times New Roman"/>
          <w:color w:val="auto"/>
          <w:sz w:val="24"/>
          <w:szCs w:val="24"/>
        </w:rPr>
        <w:t xml:space="preserve"> środków Europejskiego Funduszu Rozwoju Regionalnego w ramach Regionalnego Programu Operacyjnego Województwa Warmińsko-Mazurskiego 2014 – 2020</w:t>
      </w:r>
      <w:r w:rsidRPr="00A905B5">
        <w:rPr>
          <w:rFonts w:ascii="Times New Roman" w:hAnsi="Times New Roman" w:cs="Times New Roman"/>
          <w:color w:val="auto"/>
          <w:sz w:val="24"/>
          <w:szCs w:val="24"/>
          <w:lang w:eastAsia="x-none"/>
        </w:rPr>
        <w:t>.</w:t>
      </w:r>
    </w:p>
    <w:p w14:paraId="0780FE61" w14:textId="4E4A8E6C"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sz w:val="24"/>
          <w:szCs w:val="24"/>
        </w:rPr>
        <w:t xml:space="preserve">Wykonawca oświadcza, że przed podpisaniem umowy zapoznał się z terenem robót, warunkami geologicznymi, warunkami lokalnymi, warunkami pracy na placu budowy, warunkami i zakresem realizacji </w:t>
      </w:r>
      <w:r w:rsidR="0090004A" w:rsidRPr="00A905B5">
        <w:rPr>
          <w:rFonts w:ascii="Times New Roman" w:hAnsi="Times New Roman" w:cs="Times New Roman"/>
          <w:sz w:val="24"/>
          <w:szCs w:val="24"/>
        </w:rPr>
        <w:t>umowy</w:t>
      </w:r>
      <w:r w:rsidRPr="00A905B5">
        <w:rPr>
          <w:rFonts w:ascii="Times New Roman" w:hAnsi="Times New Roman" w:cs="Times New Roman"/>
          <w:sz w:val="24"/>
          <w:szCs w:val="24"/>
        </w:rPr>
        <w:t xml:space="preserve">, przyjmuje przedmiot umowy do wykonania bez zastrzeżeń i zobowiązuje się go wykonać zgodnie z umową, w tym w szczególności w zakresie i w zgodzie z dokumentacją </w:t>
      </w:r>
      <w:r w:rsidRPr="00A905B5">
        <w:rPr>
          <w:rFonts w:ascii="Times New Roman" w:hAnsi="Times New Roman" w:cs="Times New Roman"/>
          <w:color w:val="auto"/>
          <w:sz w:val="24"/>
          <w:szCs w:val="24"/>
          <w:lang w:eastAsia="x-none"/>
        </w:rPr>
        <w:t>projektow</w:t>
      </w:r>
      <w:r w:rsidR="0090004A" w:rsidRPr="00A905B5">
        <w:rPr>
          <w:rFonts w:ascii="Times New Roman" w:hAnsi="Times New Roman" w:cs="Times New Roman"/>
          <w:color w:val="auto"/>
          <w:sz w:val="24"/>
          <w:szCs w:val="24"/>
          <w:lang w:eastAsia="x-none"/>
        </w:rPr>
        <w:t>ą</w:t>
      </w:r>
      <w:r w:rsidRPr="00A905B5">
        <w:rPr>
          <w:rFonts w:ascii="Times New Roman" w:hAnsi="Times New Roman" w:cs="Times New Roman"/>
          <w:color w:val="auto"/>
          <w:sz w:val="24"/>
          <w:szCs w:val="24"/>
          <w:lang w:eastAsia="x-none"/>
        </w:rPr>
        <w:t xml:space="preserve"> załączon</w:t>
      </w:r>
      <w:r w:rsidR="00E94CF8" w:rsidRPr="00A905B5">
        <w:rPr>
          <w:rFonts w:ascii="Times New Roman" w:hAnsi="Times New Roman" w:cs="Times New Roman"/>
          <w:color w:val="auto"/>
          <w:sz w:val="24"/>
          <w:szCs w:val="24"/>
          <w:lang w:eastAsia="x-none"/>
        </w:rPr>
        <w:t>ą</w:t>
      </w:r>
      <w:r w:rsidRPr="00A905B5">
        <w:rPr>
          <w:rFonts w:ascii="Times New Roman" w:hAnsi="Times New Roman" w:cs="Times New Roman"/>
          <w:color w:val="auto"/>
          <w:sz w:val="24"/>
          <w:szCs w:val="24"/>
          <w:lang w:eastAsia="x-none"/>
        </w:rPr>
        <w:t xml:space="preserve"> do zapytania ofertowego, </w:t>
      </w:r>
      <w:r w:rsidRPr="00A905B5">
        <w:rPr>
          <w:rFonts w:ascii="Times New Roman" w:hAnsi="Times New Roman" w:cs="Times New Roman"/>
          <w:sz w:val="24"/>
          <w:szCs w:val="24"/>
        </w:rPr>
        <w:t xml:space="preserve">zgodnie z zasadami wiedzy technicznej i sztuki budowlanej, obowiązującymi przepisami </w:t>
      </w:r>
      <w:r w:rsidRPr="00A905B5">
        <w:rPr>
          <w:rFonts w:ascii="Times New Roman" w:hAnsi="Times New Roman" w:cs="Times New Roman"/>
          <w:sz w:val="24"/>
          <w:szCs w:val="24"/>
        </w:rPr>
        <w:lastRenderedPageBreak/>
        <w:t>w zakresie ochrony środowiska oraz innymi powszechnie obowiązującymi przepisami dotyczącymi wykonywania prac inżynieryjno-budowlanych za umówione wynagrodzenie określone w § 5 ust. 1 umowy.</w:t>
      </w:r>
    </w:p>
    <w:p w14:paraId="7AAB94FE" w14:textId="1D469197"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sz w:val="24"/>
          <w:szCs w:val="24"/>
        </w:rPr>
        <w:t>Wykonawca oświadcza, że wyklucza możliwość powoływania się na niezrozumienie zakresu oraz treści robót jako podstawy do podnoszenia roszczeń o zwiększenie wynagrodzenia, czy też zmiany terminów jego wykonania oraz potwierdza, że nie będzie żądał podwyższenia wynagrodzenia wskutek złego oszacowania rozmiaru lub kosztów robót, chociażby w czasie zawarcia umowy nie można było przewidzieć ich rozmiaru lub kosztów.</w:t>
      </w:r>
    </w:p>
    <w:p w14:paraId="237FD899" w14:textId="132CE408" w:rsidR="00A73379" w:rsidRPr="00A905B5"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A905B5">
        <w:rPr>
          <w:rFonts w:ascii="Times New Roman" w:hAnsi="Times New Roman" w:cs="Times New Roman"/>
          <w:sz w:val="24"/>
          <w:szCs w:val="24"/>
        </w:rPr>
        <w:t>Wykonawca  oświadcza i zapewnia Zamawiającego, że przed zawarciem umowy zapoznał się z należytą starannością ze wszystkim</w:t>
      </w:r>
      <w:r w:rsidR="00E94CF8" w:rsidRPr="00A905B5">
        <w:rPr>
          <w:rFonts w:ascii="Times New Roman" w:hAnsi="Times New Roman" w:cs="Times New Roman"/>
          <w:sz w:val="24"/>
          <w:szCs w:val="24"/>
        </w:rPr>
        <w:t>i</w:t>
      </w:r>
      <w:r w:rsidRPr="00A905B5">
        <w:rPr>
          <w:rFonts w:ascii="Times New Roman" w:hAnsi="Times New Roman" w:cs="Times New Roman"/>
          <w:sz w:val="24"/>
          <w:szCs w:val="24"/>
        </w:rPr>
        <w:t xml:space="preserve"> dokumentami, wyjaśnił z Zamawiającym wszelkie wątpliwości i nie wnosi co do nich żadnych zastrzeżeń, ani uwag, </w:t>
      </w:r>
      <w:r w:rsidR="00E94CF8" w:rsidRPr="00A905B5">
        <w:rPr>
          <w:rFonts w:ascii="Times New Roman" w:hAnsi="Times New Roman" w:cs="Times New Roman"/>
          <w:sz w:val="24"/>
          <w:szCs w:val="24"/>
        </w:rPr>
        <w:t xml:space="preserve">a także </w:t>
      </w:r>
      <w:r w:rsidRPr="00A905B5">
        <w:rPr>
          <w:rFonts w:ascii="Times New Roman" w:hAnsi="Times New Roman" w:cs="Times New Roman"/>
          <w:sz w:val="24"/>
          <w:szCs w:val="24"/>
        </w:rPr>
        <w:t>potwierdza, że dokumenty są kompletne oraz są wystarczające do należytego wykonania przez niego wszystkich zobowiązań wynikających z niniejszej umowy za wynagrodzenie określonym w § 5 ust. 1 umowy.</w:t>
      </w:r>
    </w:p>
    <w:p w14:paraId="7AA53707" w14:textId="77777777" w:rsidR="00A73379" w:rsidRPr="00A905B5" w:rsidRDefault="00A73379" w:rsidP="00A905B5">
      <w:pPr>
        <w:spacing w:line="280" w:lineRule="atLeast"/>
        <w:rPr>
          <w:rFonts w:ascii="Times New Roman" w:hAnsi="Times New Roman" w:cs="Times New Roman"/>
          <w:b/>
          <w:color w:val="auto"/>
          <w:sz w:val="24"/>
          <w:szCs w:val="24"/>
          <w:lang w:eastAsia="pl-PL"/>
        </w:rPr>
      </w:pPr>
    </w:p>
    <w:p w14:paraId="2F3CF264" w14:textId="77777777" w:rsidR="00A73379" w:rsidRPr="00A905B5" w:rsidRDefault="00A73379" w:rsidP="00A905B5">
      <w:pPr>
        <w:spacing w:line="280" w:lineRule="atLeast"/>
        <w:ind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sym w:font="Times New Roman" w:char="00A7"/>
      </w:r>
      <w:r w:rsidRPr="00A905B5">
        <w:rPr>
          <w:rFonts w:ascii="Times New Roman" w:hAnsi="Times New Roman" w:cs="Times New Roman"/>
          <w:b/>
          <w:color w:val="auto"/>
          <w:sz w:val="24"/>
          <w:szCs w:val="24"/>
          <w:lang w:eastAsia="pl-PL"/>
        </w:rPr>
        <w:t xml:space="preserve"> 2</w:t>
      </w:r>
    </w:p>
    <w:p w14:paraId="502BC111" w14:textId="77777777"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Termin rozpoczęcia realizacji przedmiotu umowy ustala się na dzień ..................................</w:t>
      </w:r>
    </w:p>
    <w:p w14:paraId="399A81BE" w14:textId="77777777"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Strony ustalają, że przekazanie placu budowy nastąpi w terminie 7 dni od dnia podpisania umowy.</w:t>
      </w:r>
    </w:p>
    <w:p w14:paraId="77702452" w14:textId="64A70E9C"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Wykonawca wykona przedmiot umowy i zgłosi Zamawiającemu gotowość do odbioru końcowego przedmiotu umowy w terminie do dnia </w:t>
      </w:r>
      <w:r w:rsidR="00A37495">
        <w:rPr>
          <w:rFonts w:ascii="Times New Roman" w:hAnsi="Times New Roman" w:cs="Times New Roman"/>
          <w:color w:val="auto"/>
          <w:sz w:val="24"/>
          <w:szCs w:val="24"/>
          <w:lang w:eastAsia="pl-PL"/>
        </w:rPr>
        <w:t>29 października 2021</w:t>
      </w:r>
      <w:r w:rsidR="0016639F" w:rsidRPr="00A905B5">
        <w:rPr>
          <w:rFonts w:ascii="Times New Roman" w:hAnsi="Times New Roman" w:cs="Times New Roman"/>
          <w:color w:val="auto"/>
          <w:sz w:val="24"/>
          <w:szCs w:val="24"/>
          <w:lang w:eastAsia="pl-PL"/>
        </w:rPr>
        <w:t xml:space="preserve"> roku</w:t>
      </w:r>
      <w:r w:rsidRPr="00A905B5">
        <w:rPr>
          <w:rFonts w:ascii="Times New Roman" w:hAnsi="Times New Roman" w:cs="Times New Roman"/>
          <w:color w:val="auto"/>
          <w:sz w:val="24"/>
          <w:szCs w:val="24"/>
          <w:lang w:eastAsia="pl-PL"/>
        </w:rPr>
        <w:t>.</w:t>
      </w:r>
    </w:p>
    <w:p w14:paraId="242E56E0" w14:textId="2FB0DAA3"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Przed zgłoszeniem gotowości do odbioru końcowego przedmiotu umowy Wykonawca ma obowiązek wykonania prób i sprawdzeń, skompletowania i dostarczenia Zamawiającemu dokumentów niezbędnych do oceny prawidłowego wykonania przedmiotu umowy wynikających z miedzy innymi przepisów ustawy z dnia 7 lipca 1994 r. Prawo budowlane (Dz. U. z 20</w:t>
      </w:r>
      <w:r w:rsidR="00E04322">
        <w:rPr>
          <w:rFonts w:ascii="Times New Roman" w:hAnsi="Times New Roman" w:cs="Times New Roman"/>
          <w:color w:val="auto"/>
          <w:sz w:val="24"/>
          <w:szCs w:val="24"/>
          <w:lang w:eastAsia="pl-PL"/>
        </w:rPr>
        <w:t>20</w:t>
      </w:r>
      <w:r w:rsidRPr="00A905B5">
        <w:rPr>
          <w:rFonts w:ascii="Times New Roman" w:hAnsi="Times New Roman" w:cs="Times New Roman"/>
          <w:color w:val="auto"/>
          <w:sz w:val="24"/>
          <w:szCs w:val="24"/>
          <w:lang w:eastAsia="pl-PL"/>
        </w:rPr>
        <w:t xml:space="preserve"> r. poz. </w:t>
      </w:r>
      <w:r w:rsidR="00E04322">
        <w:rPr>
          <w:rFonts w:ascii="Times New Roman" w:hAnsi="Times New Roman" w:cs="Times New Roman"/>
          <w:color w:val="auto"/>
          <w:sz w:val="24"/>
          <w:szCs w:val="24"/>
          <w:lang w:eastAsia="pl-PL"/>
        </w:rPr>
        <w:t>1333</w:t>
      </w:r>
      <w:r w:rsidRPr="00A905B5">
        <w:rPr>
          <w:rFonts w:ascii="Times New Roman" w:hAnsi="Times New Roman" w:cs="Times New Roman"/>
          <w:color w:val="auto"/>
          <w:sz w:val="24"/>
          <w:szCs w:val="24"/>
          <w:lang w:eastAsia="pl-PL"/>
        </w:rPr>
        <w:t xml:space="preserve"> z </w:t>
      </w:r>
      <w:proofErr w:type="spellStart"/>
      <w:r w:rsidRPr="00A905B5">
        <w:rPr>
          <w:rFonts w:ascii="Times New Roman" w:hAnsi="Times New Roman" w:cs="Times New Roman"/>
          <w:color w:val="auto"/>
          <w:sz w:val="24"/>
          <w:szCs w:val="24"/>
          <w:lang w:eastAsia="pl-PL"/>
        </w:rPr>
        <w:t>późn</w:t>
      </w:r>
      <w:proofErr w:type="spellEnd"/>
      <w:r w:rsidRPr="00A905B5">
        <w:rPr>
          <w:rFonts w:ascii="Times New Roman" w:hAnsi="Times New Roman" w:cs="Times New Roman"/>
          <w:color w:val="auto"/>
          <w:sz w:val="24"/>
          <w:szCs w:val="24"/>
          <w:lang w:eastAsia="pl-PL"/>
        </w:rPr>
        <w:t>. zm.).</w:t>
      </w:r>
    </w:p>
    <w:p w14:paraId="20C7973C" w14:textId="77777777"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Zamawiający przystąpi do odbioru końcowego przedmiotu umowy w terminie do 14 dni od dnia zgłoszenia w formie pisemnej przez Wykonawcę gotowości do odbioru końcowego.</w:t>
      </w:r>
    </w:p>
    <w:p w14:paraId="240193B1" w14:textId="77777777" w:rsidR="00A73379" w:rsidRPr="00A905B5"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Odbioru końcowego przedmiotu umowy dokona komisja powołana przez Zamawiającego.</w:t>
      </w:r>
    </w:p>
    <w:p w14:paraId="6B8BBE4C" w14:textId="77777777" w:rsidR="00A73379" w:rsidRPr="00A905B5" w:rsidRDefault="00A73379" w:rsidP="008446EE">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Zamawiający uzna przedmiot umowy za należycie wykonany po bezusterkowym odbiorze przedmiotu umowy stwierdzonym podpisami na protokole odbioru końcowego złożonymi przez osoby wchodzące w skład komisji.</w:t>
      </w:r>
    </w:p>
    <w:p w14:paraId="6B105102" w14:textId="77777777" w:rsidR="00A73379" w:rsidRPr="00A905B5" w:rsidRDefault="00A73379" w:rsidP="008446EE">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przypadku stwierdzenia podczas odbioru końcowego, że przedmiot umowy nie został wykonany w całości lub posiada inne wady, Komisja sporządzi notatkę z przeprowadzonych czynności odbioru końcowego, w której wskaże Wykonawcy niewykonany zakres przedmiotu umowy lub wady do usunięcia oraz wyznaczy termin na ich usunięcie.</w:t>
      </w:r>
    </w:p>
    <w:p w14:paraId="6C00AD0A" w14:textId="77777777" w:rsidR="00A73379" w:rsidRPr="00A905B5" w:rsidRDefault="00A73379" w:rsidP="008446EE">
      <w:pPr>
        <w:numPr>
          <w:ilvl w:val="0"/>
          <w:numId w:val="3"/>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Po upływie wyznaczonego terminu Komisja w terminie 14 dni ponownie dokona odbioru końcowego. W przypadku stwierdzenia podczas odbioru końcowego nieusunięcia wad lub niewykonanie przedmiotu umowy, ust. 11 stosuje się odpowiednio.</w:t>
      </w:r>
    </w:p>
    <w:p w14:paraId="70FB4773" w14:textId="77777777" w:rsidR="00A73379" w:rsidRPr="00A905B5" w:rsidRDefault="00A73379" w:rsidP="00A905B5">
      <w:pPr>
        <w:numPr>
          <w:ilvl w:val="0"/>
          <w:numId w:val="3"/>
        </w:numPr>
        <w:spacing w:line="280" w:lineRule="atLeast"/>
        <w:ind w:left="340"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Odbiory przejściowe oraz odbiory prac zanikających dokonywane będą przez Zamawiającego na podstawie pisemnego zgłoszenia w dzienniku budowy, w ciągu 7 dni od dnia zgłoszenia.</w:t>
      </w:r>
    </w:p>
    <w:p w14:paraId="72F0F97D" w14:textId="77777777" w:rsidR="00A73379" w:rsidRPr="00A905B5" w:rsidRDefault="00A73379" w:rsidP="00A905B5">
      <w:pPr>
        <w:numPr>
          <w:ilvl w:val="0"/>
          <w:numId w:val="3"/>
        </w:numPr>
        <w:spacing w:line="280" w:lineRule="atLeast"/>
        <w:ind w:left="340"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Jeżeli wady stwierdzone podczas odbioru nie nadają się do usunięcia lub gdy z okoliczności wynika, że Wykonawca nie zdoła ich usunąć w wyznaczonym terminie, Zamawiający może wedle swojego wyboru:</w:t>
      </w:r>
    </w:p>
    <w:p w14:paraId="21A03436" w14:textId="77777777" w:rsidR="00A73379" w:rsidRPr="00A905B5"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lastRenderedPageBreak/>
        <w:t>żądać obniżenia wynagrodzenia w odpowiednim stosunku, jeżeli wady nie są istotne i nie uniemożliwiają użytkowania przedmiotu umowy,</w:t>
      </w:r>
    </w:p>
    <w:p w14:paraId="19FFC294" w14:textId="77777777" w:rsidR="00A73379" w:rsidRPr="00A905B5"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żądać </w:t>
      </w:r>
      <w:r w:rsidRPr="00A905B5">
        <w:rPr>
          <w:rFonts w:ascii="Times New Roman" w:hAnsi="Times New Roman" w:cs="Times New Roman"/>
          <w:sz w:val="24"/>
          <w:szCs w:val="24"/>
        </w:rPr>
        <w:t xml:space="preserve">ponownego wykonania robót w zakresie zakwestionowanym na koszt Wykonawcy bez konieczności uzyskiwania upoważnienia sądowego o którym mowa w art. 480 kodeksu cywilnego,   </w:t>
      </w:r>
    </w:p>
    <w:p w14:paraId="03D85BC5" w14:textId="77777777" w:rsidR="00A73379" w:rsidRPr="00A905B5"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odstąpić od umowy, jeżeli wady są istotne i uniemożliwiają użytkowanie przedmiotu umowy.</w:t>
      </w:r>
    </w:p>
    <w:p w14:paraId="1E454A4B"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p>
    <w:p w14:paraId="633FDBC9"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3</w:t>
      </w:r>
    </w:p>
    <w:p w14:paraId="23DFA53C" w14:textId="03AAD891"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zamierza powierzyć podwykonawcom do wykonania następujące części umowy uwzględniając wszystkie rodzaje zamówień, jakie w ramach realizacji przedmiotu umowy zostaną wykonane:</w:t>
      </w:r>
    </w:p>
    <w:p w14:paraId="55D2A1E6" w14:textId="77777777" w:rsidR="00A73379" w:rsidRPr="00A905B5" w:rsidRDefault="00A73379" w:rsidP="00A905B5">
      <w:pPr>
        <w:numPr>
          <w:ilvl w:val="0"/>
          <w:numId w:val="18"/>
        </w:numPr>
        <w:spacing w:line="280" w:lineRule="atLeast"/>
        <w:ind w:left="426"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t>
      </w:r>
    </w:p>
    <w:p w14:paraId="0C99C9C0" w14:textId="77777777" w:rsidR="00A73379" w:rsidRPr="00A905B5" w:rsidRDefault="00A73379" w:rsidP="00A905B5">
      <w:pPr>
        <w:numPr>
          <w:ilvl w:val="0"/>
          <w:numId w:val="18"/>
        </w:numPr>
        <w:spacing w:line="280" w:lineRule="atLeast"/>
        <w:ind w:left="426"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t>
      </w:r>
    </w:p>
    <w:p w14:paraId="02DD9263"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094585F5"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Niezgłoszenie przez Zamawiającego w terminie 14 dni od dnia otrzymania od Wykonawcy projektu umowy lub projektu zmiany umowy o podwykonawstwo, której przedmiotem są roboty budowlane, pisemnych zastrzeżeń lub sprzeciwu uważa się za akceptację projektu umowy lub projektu jej zmiany przez Zamawiającego.</w:t>
      </w:r>
    </w:p>
    <w:p w14:paraId="4B30BF01"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zobowiązany jest przedłożyć Zamawiającemu w terminie 7 dni od dnia zawarcia umowy o podwykonawstwo lub dokonania zmian w takiej umowie, poświadczoną za zgodność z oryginałem kopię zawartej umowy lub kopię dokonanej zmiany umowy o podwykonawstwo, której przedmiotem są roboty budowlane.</w:t>
      </w:r>
    </w:p>
    <w:p w14:paraId="281C6046"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zobowiązany jest przedłożyć Zamawiającemu w terminie 7 dni od dnia zawarcia umowy o podwykonawstwo poświadczonej za zgodność z oryginałem kopii zawartej umowy, której przedmiotem są dostawy lub usługi oraz jej zmian.</w:t>
      </w:r>
    </w:p>
    <w:p w14:paraId="63A61C98"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przypadku, kiedy termin zapłaty wynagrodzenia podwykonawcy przewidziany w umowie o podwykonawstwo będzie dłuższy niż przewidziany w </w:t>
      </w:r>
      <w:r w:rsidRPr="00A905B5">
        <w:rPr>
          <w:rFonts w:ascii="Times New Roman" w:hAnsi="Times New Roman" w:cs="Times New Roman"/>
          <w:bCs/>
          <w:color w:val="auto"/>
          <w:sz w:val="24"/>
          <w:szCs w:val="24"/>
          <w:lang w:eastAsia="pl-PL"/>
        </w:rPr>
        <w:sym w:font="Times New Roman" w:char="00A7"/>
      </w:r>
      <w:r w:rsidRPr="00A905B5">
        <w:rPr>
          <w:rFonts w:ascii="Times New Roman" w:hAnsi="Times New Roman" w:cs="Times New Roman"/>
          <w:bCs/>
          <w:color w:val="auto"/>
          <w:sz w:val="24"/>
          <w:szCs w:val="24"/>
          <w:lang w:eastAsia="pl-PL"/>
        </w:rPr>
        <w:t xml:space="preserve"> 5 ust. 4, Zamawiający wezwie Wykonawcę do zmiany tej umowy w powyższym zakresie w terminie 7 dni od dnia przekazania wezwania pod rygorem naliczenia kary umownej określonej w </w:t>
      </w:r>
      <w:r w:rsidRPr="00A905B5">
        <w:rPr>
          <w:rFonts w:ascii="Times New Roman" w:hAnsi="Times New Roman" w:cs="Times New Roman"/>
          <w:bCs/>
          <w:color w:val="auto"/>
          <w:sz w:val="24"/>
          <w:szCs w:val="24"/>
          <w:lang w:eastAsia="pl-PL"/>
        </w:rPr>
        <w:sym w:font="Times New Roman" w:char="00A7"/>
      </w:r>
      <w:r w:rsidRPr="00A905B5">
        <w:rPr>
          <w:rFonts w:ascii="Times New Roman" w:hAnsi="Times New Roman" w:cs="Times New Roman"/>
          <w:bCs/>
          <w:color w:val="auto"/>
          <w:sz w:val="24"/>
          <w:szCs w:val="24"/>
          <w:lang w:eastAsia="pl-PL"/>
        </w:rPr>
        <w:t xml:space="preserve"> 8 ust 1 pkt 2 lit. h.</w:t>
      </w:r>
    </w:p>
    <w:p w14:paraId="76A3D1C6"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Zasady określone w ust. 2 – 6 stosuje się odpowiednio do umów zawartych pomiędzy podwykonawcą a dalszymi podwykonawcami, przy czym w przypadku określonym w </w:t>
      </w:r>
      <w:r w:rsidRPr="00A905B5">
        <w:rPr>
          <w:rFonts w:ascii="Times New Roman" w:hAnsi="Times New Roman" w:cs="Times New Roman"/>
          <w:color w:val="auto"/>
          <w:sz w:val="24"/>
          <w:szCs w:val="24"/>
          <w:lang w:eastAsia="pl-PL"/>
        </w:rPr>
        <w:br/>
        <w:t>ust 2 podwykonawca lub dalszy podwykonawca jest zobowiązany dołączyć zgodę Wykonawcy na zawarcie umowy o podwykonawstwo o treści zgodnej z projektem umowy.</w:t>
      </w:r>
    </w:p>
    <w:p w14:paraId="05B3A1FA" w14:textId="77777777" w:rsidR="00A73379" w:rsidRPr="00A905B5"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5759AFD6" w14:textId="319EAD59" w:rsidR="00A73379" w:rsidRDefault="00A73379" w:rsidP="00A905B5">
      <w:pPr>
        <w:spacing w:line="280" w:lineRule="atLeast"/>
        <w:ind w:left="180" w:hanging="426"/>
        <w:jc w:val="both"/>
        <w:rPr>
          <w:rFonts w:ascii="Times New Roman" w:hAnsi="Times New Roman" w:cs="Times New Roman"/>
          <w:b/>
          <w:color w:val="auto"/>
          <w:sz w:val="24"/>
          <w:szCs w:val="24"/>
          <w:lang w:eastAsia="pl-PL"/>
        </w:rPr>
      </w:pPr>
    </w:p>
    <w:p w14:paraId="2F6D061A" w14:textId="0A83F126" w:rsidR="00E11B45" w:rsidRDefault="00E11B45" w:rsidP="00A905B5">
      <w:pPr>
        <w:spacing w:line="280" w:lineRule="atLeast"/>
        <w:ind w:left="180" w:hanging="426"/>
        <w:jc w:val="both"/>
        <w:rPr>
          <w:rFonts w:ascii="Times New Roman" w:hAnsi="Times New Roman" w:cs="Times New Roman"/>
          <w:b/>
          <w:color w:val="auto"/>
          <w:sz w:val="24"/>
          <w:szCs w:val="24"/>
          <w:lang w:eastAsia="pl-PL"/>
        </w:rPr>
      </w:pPr>
    </w:p>
    <w:p w14:paraId="02C7017F" w14:textId="77777777" w:rsidR="00E11B45" w:rsidRPr="00A905B5" w:rsidRDefault="00E11B45" w:rsidP="00A905B5">
      <w:pPr>
        <w:spacing w:line="280" w:lineRule="atLeast"/>
        <w:ind w:left="180" w:hanging="426"/>
        <w:jc w:val="both"/>
        <w:rPr>
          <w:rFonts w:ascii="Times New Roman" w:hAnsi="Times New Roman" w:cs="Times New Roman"/>
          <w:b/>
          <w:color w:val="auto"/>
          <w:sz w:val="24"/>
          <w:szCs w:val="24"/>
          <w:lang w:eastAsia="pl-PL"/>
        </w:rPr>
      </w:pPr>
    </w:p>
    <w:p w14:paraId="26BB918A"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lastRenderedPageBreak/>
        <w:t>§ 4</w:t>
      </w:r>
    </w:p>
    <w:p w14:paraId="04CB2B16" w14:textId="6426356D" w:rsidR="00A73379" w:rsidRPr="00A905B5" w:rsidRDefault="00A73379" w:rsidP="00A905B5">
      <w:pPr>
        <w:numPr>
          <w:ilvl w:val="0"/>
          <w:numId w:val="5"/>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ramach wynagrodzenia określonego niniejszą umową Wykonawca</w:t>
      </w:r>
      <w:r w:rsidR="008446EE">
        <w:rPr>
          <w:rFonts w:ascii="Times New Roman" w:hAnsi="Times New Roman" w:cs="Times New Roman"/>
          <w:color w:val="auto"/>
          <w:sz w:val="24"/>
          <w:szCs w:val="24"/>
          <w:lang w:eastAsia="pl-PL"/>
        </w:rPr>
        <w:t>,</w:t>
      </w:r>
      <w:r w:rsidRPr="00A905B5">
        <w:rPr>
          <w:rFonts w:ascii="Times New Roman" w:hAnsi="Times New Roman" w:cs="Times New Roman"/>
          <w:color w:val="auto"/>
          <w:sz w:val="24"/>
          <w:szCs w:val="24"/>
          <w:lang w:eastAsia="pl-PL"/>
        </w:rPr>
        <w:t xml:space="preserve"> oprócz innych obowiązków wynikających z umowy</w:t>
      </w:r>
      <w:r w:rsidR="008446EE">
        <w:rPr>
          <w:rFonts w:ascii="Times New Roman" w:hAnsi="Times New Roman" w:cs="Times New Roman"/>
          <w:color w:val="auto"/>
          <w:sz w:val="24"/>
          <w:szCs w:val="24"/>
          <w:lang w:eastAsia="pl-PL"/>
        </w:rPr>
        <w:t>,</w:t>
      </w:r>
      <w:r w:rsidRPr="00A905B5">
        <w:rPr>
          <w:rFonts w:ascii="Times New Roman" w:hAnsi="Times New Roman" w:cs="Times New Roman"/>
          <w:color w:val="auto"/>
          <w:sz w:val="24"/>
          <w:szCs w:val="24"/>
          <w:lang w:eastAsia="pl-PL"/>
        </w:rPr>
        <w:t xml:space="preserve"> zobowiązuje się również do:</w:t>
      </w:r>
    </w:p>
    <w:p w14:paraId="01409734"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val="x-none" w:eastAsia="x-none"/>
        </w:rPr>
        <w:t>opracowani</w:t>
      </w:r>
      <w:r w:rsidRPr="00A905B5">
        <w:rPr>
          <w:rFonts w:ascii="Times New Roman" w:hAnsi="Times New Roman" w:cs="Times New Roman"/>
          <w:color w:val="auto"/>
          <w:sz w:val="24"/>
          <w:szCs w:val="24"/>
          <w:lang w:eastAsia="x-none"/>
        </w:rPr>
        <w:t>a</w:t>
      </w:r>
      <w:r w:rsidRPr="00A905B5">
        <w:rPr>
          <w:rFonts w:ascii="Times New Roman" w:hAnsi="Times New Roman" w:cs="Times New Roman"/>
          <w:color w:val="auto"/>
          <w:sz w:val="24"/>
          <w:szCs w:val="24"/>
          <w:lang w:val="x-none" w:eastAsia="x-none"/>
        </w:rPr>
        <w:t xml:space="preserve"> projektu zagospodarowania placu budowy i projektu organizacji ruchu na czas budowy</w:t>
      </w:r>
      <w:r w:rsidRPr="00A905B5">
        <w:rPr>
          <w:rFonts w:ascii="Times New Roman" w:hAnsi="Times New Roman" w:cs="Times New Roman"/>
          <w:color w:val="auto"/>
          <w:sz w:val="24"/>
          <w:szCs w:val="24"/>
          <w:lang w:eastAsia="x-none"/>
        </w:rPr>
        <w:t>,</w:t>
      </w:r>
    </w:p>
    <w:p w14:paraId="25F55FD0"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urządzenia i utrzymania terenu budowy,</w:t>
      </w:r>
    </w:p>
    <w:p w14:paraId="516971B3"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wykonania ogrodzenia i zabezpieczenia placu budowy,</w:t>
      </w:r>
    </w:p>
    <w:p w14:paraId="553BBBC7"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wykonania dróg tymczasowych zajętych ulic, placów, chodników,</w:t>
      </w:r>
    </w:p>
    <w:p w14:paraId="6F9F980F"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zabezpieczenia energii elektrycznej, wody i innych mediów niezbędnych przy realizacji przedmiotu umowy,</w:t>
      </w:r>
    </w:p>
    <w:p w14:paraId="58995E53"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val="x-none" w:eastAsia="x-none"/>
        </w:rPr>
        <w:t>dokonani</w:t>
      </w:r>
      <w:r w:rsidRPr="00A905B5">
        <w:rPr>
          <w:rFonts w:ascii="Times New Roman" w:hAnsi="Times New Roman" w:cs="Times New Roman"/>
          <w:color w:val="auto"/>
          <w:sz w:val="24"/>
          <w:szCs w:val="24"/>
          <w:lang w:eastAsia="x-none"/>
        </w:rPr>
        <w:t>a</w:t>
      </w:r>
      <w:r w:rsidRPr="00A905B5">
        <w:rPr>
          <w:rFonts w:ascii="Times New Roman" w:hAnsi="Times New Roman" w:cs="Times New Roman"/>
          <w:color w:val="auto"/>
          <w:sz w:val="24"/>
          <w:szCs w:val="24"/>
          <w:lang w:val="x-none" w:eastAsia="x-none"/>
        </w:rPr>
        <w:t xml:space="preserve"> uzgodnień, uzyskanie wszelkich opinii niezbędnych do wykonania przedmiotu </w:t>
      </w:r>
      <w:r w:rsidRPr="00A905B5">
        <w:rPr>
          <w:rFonts w:ascii="Times New Roman" w:hAnsi="Times New Roman" w:cs="Times New Roman"/>
          <w:color w:val="auto"/>
          <w:sz w:val="24"/>
          <w:szCs w:val="24"/>
          <w:lang w:eastAsia="x-none"/>
        </w:rPr>
        <w:t>umowy,</w:t>
      </w:r>
    </w:p>
    <w:p w14:paraId="0EC47F21"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utrzymania w należytym porządku dróg dojazdowych do placu budowy ze szczególnym uwzględnieniem utrzymania czystości na odcinkach związanych z transportem sprzętu budowlanego i zaopatrzeniem budowy w niezbędne materiały,</w:t>
      </w:r>
    </w:p>
    <w:p w14:paraId="234DDAD3"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utrzymania terenu budowy w stanie wolnym od przeszkód komunikacyjnych oraz usuwania na bieżąco zbędnych materiałów, odpadów i śmieci,</w:t>
      </w:r>
    </w:p>
    <w:p w14:paraId="7CD08F37" w14:textId="77777777" w:rsidR="00A73379" w:rsidRPr="00A905B5" w:rsidRDefault="00A73379" w:rsidP="00A905B5">
      <w:pPr>
        <w:numPr>
          <w:ilvl w:val="0"/>
          <w:numId w:val="6"/>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zapewnienia dozoru, a także właściwych warunków bezpieczeństwa i higieny pracy,</w:t>
      </w:r>
    </w:p>
    <w:p w14:paraId="68132485" w14:textId="77777777"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zorganizowania i przeprowadzenia niezbędnych prób, badań, odbiorów oraz ewentualnego uzupełnienia dokumentacji odbiorowej dla zakresu prac objętych</w:t>
      </w:r>
      <w:r w:rsidRPr="00A905B5">
        <w:rPr>
          <w:rFonts w:ascii="Times New Roman" w:hAnsi="Times New Roman" w:cs="Times New Roman"/>
          <w:b/>
          <w:color w:val="auto"/>
          <w:sz w:val="24"/>
          <w:szCs w:val="24"/>
          <w:lang w:eastAsia="pl-PL"/>
        </w:rPr>
        <w:t xml:space="preserve"> </w:t>
      </w:r>
      <w:r w:rsidRPr="00A905B5">
        <w:rPr>
          <w:rFonts w:ascii="Times New Roman" w:hAnsi="Times New Roman" w:cs="Times New Roman"/>
          <w:color w:val="auto"/>
          <w:sz w:val="24"/>
          <w:szCs w:val="24"/>
          <w:lang w:eastAsia="pl-PL"/>
        </w:rPr>
        <w:t>niniejszą umową, jak również do dokonania odkrywek w przypadku niezgłoszenia do odbioru prac ulegających zakryciu lub zanikających,</w:t>
      </w:r>
    </w:p>
    <w:p w14:paraId="416CDFC1" w14:textId="77777777"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uporządkowania terenu budowy po zakończeniu prac i przekazania Zamawiającemu najpóźniej do dnia odbioru końcowego przedmiotu umowy,</w:t>
      </w:r>
    </w:p>
    <w:p w14:paraId="08D0B600" w14:textId="77777777"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naprawienia i doprowadzenia do stanu poprzedniego robót bądź urządzeń w przypadku ich zniszczenia lub uszkodzenia w toku realizacji przedmiotu umowy,</w:t>
      </w:r>
    </w:p>
    <w:p w14:paraId="49E2CB08" w14:textId="77777777"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wykonania tablicy informacyjnej budowy,</w:t>
      </w:r>
    </w:p>
    <w:p w14:paraId="1C93D21E" w14:textId="596A66AB"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wykonania i przekazania Zamawiającemu w terminie 14 dni od daty zakończenia realizacji przedmiotu umowy dokumentacji powykonawczej</w:t>
      </w:r>
      <w:r w:rsidR="0016639F" w:rsidRPr="00A905B5">
        <w:rPr>
          <w:rFonts w:ascii="Times New Roman" w:hAnsi="Times New Roman" w:cs="Times New Roman"/>
          <w:color w:val="auto"/>
          <w:sz w:val="24"/>
          <w:szCs w:val="24"/>
          <w:lang w:eastAsia="pl-PL"/>
        </w:rPr>
        <w:t xml:space="preserve"> </w:t>
      </w:r>
      <w:r w:rsidRPr="00A905B5">
        <w:rPr>
          <w:rFonts w:ascii="Times New Roman" w:hAnsi="Times New Roman" w:cs="Times New Roman"/>
          <w:color w:val="auto"/>
          <w:sz w:val="24"/>
          <w:szCs w:val="24"/>
          <w:lang w:eastAsia="pl-PL"/>
        </w:rPr>
        <w:t>w 2 egz. Dokumentację powykonawczą</w:t>
      </w:r>
      <w:r w:rsidR="0016639F" w:rsidRPr="00A905B5">
        <w:rPr>
          <w:rFonts w:ascii="Times New Roman" w:hAnsi="Times New Roman" w:cs="Times New Roman"/>
          <w:color w:val="auto"/>
          <w:sz w:val="24"/>
          <w:szCs w:val="24"/>
          <w:lang w:eastAsia="pl-PL"/>
        </w:rPr>
        <w:t xml:space="preserve"> </w:t>
      </w:r>
      <w:r w:rsidRPr="00A905B5">
        <w:rPr>
          <w:rFonts w:ascii="Times New Roman" w:hAnsi="Times New Roman" w:cs="Times New Roman"/>
          <w:color w:val="auto"/>
          <w:sz w:val="24"/>
          <w:szCs w:val="24"/>
          <w:lang w:eastAsia="pl-PL"/>
        </w:rPr>
        <w:t>należy przygotować w formie papierowej oraz na płycie CD w formacie PDF, dodatkowo wykorzystane w dokumentacji powykonawczej fotografie obiektu powinny być dołączone także w osobnym pliku w formacie JPEG i być wykonanej w dobrej jakości. Do dokumentacji należy dołączyć oświadczenie autora zdjęć pozwalające na ich nieodpłatne i bezterminowe wykorzystanie przez Zamawiającego do celów niekomercyjnych,</w:t>
      </w:r>
    </w:p>
    <w:p w14:paraId="6DF08510" w14:textId="586313B7" w:rsidR="00A73379" w:rsidRPr="00A905B5" w:rsidRDefault="007928F5"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x-none"/>
        </w:rPr>
        <w:t>pon</w:t>
      </w:r>
      <w:r>
        <w:rPr>
          <w:rFonts w:ascii="Times New Roman" w:hAnsi="Times New Roman" w:cs="Times New Roman"/>
          <w:color w:val="auto"/>
          <w:sz w:val="24"/>
          <w:szCs w:val="24"/>
          <w:lang w:eastAsia="x-none"/>
        </w:rPr>
        <w:t>iesienia</w:t>
      </w:r>
      <w:r w:rsidRPr="00A905B5">
        <w:rPr>
          <w:rFonts w:ascii="Times New Roman" w:hAnsi="Times New Roman" w:cs="Times New Roman"/>
          <w:color w:val="auto"/>
          <w:sz w:val="24"/>
          <w:szCs w:val="24"/>
          <w:lang w:eastAsia="x-none"/>
        </w:rPr>
        <w:t xml:space="preserve"> </w:t>
      </w:r>
      <w:r w:rsidRPr="00A905B5">
        <w:rPr>
          <w:rFonts w:ascii="Times New Roman" w:hAnsi="Times New Roman" w:cs="Times New Roman"/>
          <w:color w:val="auto"/>
          <w:sz w:val="24"/>
          <w:szCs w:val="24"/>
          <w:lang w:val="x-none" w:eastAsia="x-none"/>
        </w:rPr>
        <w:t>koszt</w:t>
      </w:r>
      <w:r>
        <w:rPr>
          <w:rFonts w:ascii="Times New Roman" w:hAnsi="Times New Roman" w:cs="Times New Roman"/>
          <w:color w:val="auto"/>
          <w:sz w:val="24"/>
          <w:szCs w:val="24"/>
          <w:lang w:eastAsia="x-none"/>
        </w:rPr>
        <w:t>ów</w:t>
      </w:r>
      <w:r w:rsidRPr="00A905B5">
        <w:rPr>
          <w:rFonts w:ascii="Times New Roman" w:hAnsi="Times New Roman" w:cs="Times New Roman"/>
          <w:color w:val="auto"/>
          <w:sz w:val="24"/>
          <w:szCs w:val="24"/>
          <w:lang w:val="x-none" w:eastAsia="x-none"/>
        </w:rPr>
        <w:t xml:space="preserve"> transportu, ubezpieczeni</w:t>
      </w:r>
      <w:r>
        <w:rPr>
          <w:rFonts w:ascii="Times New Roman" w:hAnsi="Times New Roman" w:cs="Times New Roman"/>
          <w:color w:val="auto"/>
          <w:sz w:val="24"/>
          <w:szCs w:val="24"/>
          <w:lang w:eastAsia="x-none"/>
        </w:rPr>
        <w:t>a od ryzyk budowlano – montażowych, ubezpieczenia OC</w:t>
      </w:r>
      <w:r w:rsidRPr="00A905B5">
        <w:rPr>
          <w:rFonts w:ascii="Times New Roman" w:hAnsi="Times New Roman" w:cs="Times New Roman"/>
          <w:color w:val="auto"/>
          <w:sz w:val="24"/>
          <w:szCs w:val="24"/>
          <w:lang w:val="x-none" w:eastAsia="x-none"/>
        </w:rPr>
        <w:t>, wszelki</w:t>
      </w:r>
      <w:r>
        <w:rPr>
          <w:rFonts w:ascii="Times New Roman" w:hAnsi="Times New Roman" w:cs="Times New Roman"/>
          <w:color w:val="auto"/>
          <w:sz w:val="24"/>
          <w:szCs w:val="24"/>
          <w:lang w:eastAsia="x-none"/>
        </w:rPr>
        <w:t>ch</w:t>
      </w:r>
      <w:r w:rsidRPr="00A905B5">
        <w:rPr>
          <w:rFonts w:ascii="Times New Roman" w:hAnsi="Times New Roman" w:cs="Times New Roman"/>
          <w:color w:val="auto"/>
          <w:sz w:val="24"/>
          <w:szCs w:val="24"/>
          <w:lang w:val="x-none" w:eastAsia="x-none"/>
        </w:rPr>
        <w:t xml:space="preserve"> prac przygotowawcz</w:t>
      </w:r>
      <w:r>
        <w:rPr>
          <w:rFonts w:ascii="Times New Roman" w:hAnsi="Times New Roman" w:cs="Times New Roman"/>
          <w:color w:val="auto"/>
          <w:sz w:val="24"/>
          <w:szCs w:val="24"/>
          <w:lang w:eastAsia="x-none"/>
        </w:rPr>
        <w:t>ych</w:t>
      </w:r>
      <w:r w:rsidRPr="00A905B5">
        <w:rPr>
          <w:rFonts w:ascii="Times New Roman" w:hAnsi="Times New Roman" w:cs="Times New Roman"/>
          <w:color w:val="auto"/>
          <w:sz w:val="24"/>
          <w:szCs w:val="24"/>
          <w:lang w:val="x-none" w:eastAsia="x-none"/>
        </w:rPr>
        <w:t>, koszt</w:t>
      </w:r>
      <w:r>
        <w:rPr>
          <w:rFonts w:ascii="Times New Roman" w:hAnsi="Times New Roman" w:cs="Times New Roman"/>
          <w:color w:val="auto"/>
          <w:sz w:val="24"/>
          <w:szCs w:val="24"/>
          <w:lang w:eastAsia="x-none"/>
        </w:rPr>
        <w:t>ów</w:t>
      </w:r>
      <w:r w:rsidRPr="00A905B5">
        <w:rPr>
          <w:rFonts w:ascii="Times New Roman" w:hAnsi="Times New Roman" w:cs="Times New Roman"/>
          <w:color w:val="auto"/>
          <w:sz w:val="24"/>
          <w:szCs w:val="24"/>
          <w:lang w:val="x-none" w:eastAsia="x-none"/>
        </w:rPr>
        <w:t xml:space="preserve"> utrzymania zaplecza prac oraz wszelki</w:t>
      </w:r>
      <w:r>
        <w:rPr>
          <w:rFonts w:ascii="Times New Roman" w:hAnsi="Times New Roman" w:cs="Times New Roman"/>
          <w:color w:val="auto"/>
          <w:sz w:val="24"/>
          <w:szCs w:val="24"/>
          <w:lang w:eastAsia="x-none"/>
        </w:rPr>
        <w:t>ch</w:t>
      </w:r>
      <w:r w:rsidRPr="00A905B5">
        <w:rPr>
          <w:rFonts w:ascii="Times New Roman" w:hAnsi="Times New Roman" w:cs="Times New Roman"/>
          <w:color w:val="auto"/>
          <w:sz w:val="24"/>
          <w:szCs w:val="24"/>
          <w:lang w:val="x-none" w:eastAsia="x-none"/>
        </w:rPr>
        <w:t xml:space="preserve"> inn</w:t>
      </w:r>
      <w:r>
        <w:rPr>
          <w:rFonts w:ascii="Times New Roman" w:hAnsi="Times New Roman" w:cs="Times New Roman"/>
          <w:color w:val="auto"/>
          <w:sz w:val="24"/>
          <w:szCs w:val="24"/>
          <w:lang w:eastAsia="x-none"/>
        </w:rPr>
        <w:t>ych</w:t>
      </w:r>
      <w:r w:rsidRPr="00A905B5">
        <w:rPr>
          <w:rFonts w:ascii="Times New Roman" w:hAnsi="Times New Roman" w:cs="Times New Roman"/>
          <w:color w:val="auto"/>
          <w:sz w:val="24"/>
          <w:szCs w:val="24"/>
          <w:lang w:val="x-none" w:eastAsia="x-none"/>
        </w:rPr>
        <w:t xml:space="preserve"> koszt</w:t>
      </w:r>
      <w:r>
        <w:rPr>
          <w:rFonts w:ascii="Times New Roman" w:hAnsi="Times New Roman" w:cs="Times New Roman"/>
          <w:color w:val="auto"/>
          <w:sz w:val="24"/>
          <w:szCs w:val="24"/>
          <w:lang w:eastAsia="x-none"/>
        </w:rPr>
        <w:t>ów</w:t>
      </w:r>
      <w:r w:rsidRPr="00A905B5">
        <w:rPr>
          <w:rFonts w:ascii="Times New Roman" w:hAnsi="Times New Roman" w:cs="Times New Roman"/>
          <w:color w:val="auto"/>
          <w:sz w:val="24"/>
          <w:szCs w:val="24"/>
          <w:lang w:val="x-none" w:eastAsia="x-none"/>
        </w:rPr>
        <w:t xml:space="preserve"> niezbędn</w:t>
      </w:r>
      <w:r>
        <w:rPr>
          <w:rFonts w:ascii="Times New Roman" w:hAnsi="Times New Roman" w:cs="Times New Roman"/>
          <w:color w:val="auto"/>
          <w:sz w:val="24"/>
          <w:szCs w:val="24"/>
          <w:lang w:eastAsia="x-none"/>
        </w:rPr>
        <w:t>ych</w:t>
      </w:r>
      <w:r w:rsidRPr="00A905B5">
        <w:rPr>
          <w:rFonts w:ascii="Times New Roman" w:hAnsi="Times New Roman" w:cs="Times New Roman"/>
          <w:color w:val="auto"/>
          <w:sz w:val="24"/>
          <w:szCs w:val="24"/>
          <w:lang w:val="x-none" w:eastAsia="x-none"/>
        </w:rPr>
        <w:t xml:space="preserve"> do zrealizowania przedmiotu </w:t>
      </w:r>
      <w:r w:rsidRPr="00A905B5">
        <w:rPr>
          <w:rFonts w:ascii="Times New Roman" w:hAnsi="Times New Roman" w:cs="Times New Roman"/>
          <w:color w:val="auto"/>
          <w:sz w:val="24"/>
          <w:szCs w:val="24"/>
          <w:lang w:eastAsia="x-none"/>
        </w:rPr>
        <w:t>umowy</w:t>
      </w:r>
      <w:r w:rsidR="00A73379" w:rsidRPr="00A905B5">
        <w:rPr>
          <w:rFonts w:ascii="Times New Roman" w:hAnsi="Times New Roman" w:cs="Times New Roman"/>
          <w:color w:val="auto"/>
          <w:sz w:val="24"/>
          <w:szCs w:val="24"/>
          <w:lang w:eastAsia="x-none"/>
        </w:rPr>
        <w:t>,</w:t>
      </w:r>
    </w:p>
    <w:p w14:paraId="3F2DB18C" w14:textId="62333AEF" w:rsidR="00A73379" w:rsidRPr="00A905B5" w:rsidRDefault="00A73379" w:rsidP="00A905B5">
      <w:pPr>
        <w:numPr>
          <w:ilvl w:val="0"/>
          <w:numId w:val="6"/>
        </w:numPr>
        <w:spacing w:line="280" w:lineRule="atLeast"/>
        <w:ind w:left="521"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x-none"/>
        </w:rPr>
        <w:t>wykona</w:t>
      </w:r>
      <w:r w:rsidR="007928F5">
        <w:rPr>
          <w:rFonts w:ascii="Times New Roman" w:hAnsi="Times New Roman" w:cs="Times New Roman"/>
          <w:color w:val="auto"/>
          <w:sz w:val="24"/>
          <w:szCs w:val="24"/>
          <w:lang w:eastAsia="x-none"/>
        </w:rPr>
        <w:t>nia</w:t>
      </w:r>
      <w:r w:rsidRPr="00A905B5">
        <w:rPr>
          <w:rFonts w:ascii="Times New Roman" w:hAnsi="Times New Roman" w:cs="Times New Roman"/>
          <w:color w:val="auto"/>
          <w:sz w:val="24"/>
          <w:szCs w:val="24"/>
          <w:lang w:eastAsia="x-none"/>
        </w:rPr>
        <w:t xml:space="preserve"> wszelki</w:t>
      </w:r>
      <w:r w:rsidR="007928F5">
        <w:rPr>
          <w:rFonts w:ascii="Times New Roman" w:hAnsi="Times New Roman" w:cs="Times New Roman"/>
          <w:color w:val="auto"/>
          <w:sz w:val="24"/>
          <w:szCs w:val="24"/>
          <w:lang w:eastAsia="x-none"/>
        </w:rPr>
        <w:t>ch</w:t>
      </w:r>
      <w:r w:rsidRPr="00A905B5">
        <w:rPr>
          <w:rFonts w:ascii="Times New Roman" w:hAnsi="Times New Roman" w:cs="Times New Roman"/>
          <w:color w:val="auto"/>
          <w:sz w:val="24"/>
          <w:szCs w:val="24"/>
          <w:lang w:eastAsia="x-none"/>
        </w:rPr>
        <w:t xml:space="preserve"> obowiązk</w:t>
      </w:r>
      <w:r w:rsidR="007928F5">
        <w:rPr>
          <w:rFonts w:ascii="Times New Roman" w:hAnsi="Times New Roman" w:cs="Times New Roman"/>
          <w:color w:val="auto"/>
          <w:sz w:val="24"/>
          <w:szCs w:val="24"/>
          <w:lang w:eastAsia="x-none"/>
        </w:rPr>
        <w:t>ów</w:t>
      </w:r>
      <w:r w:rsidRPr="00A905B5">
        <w:rPr>
          <w:rFonts w:ascii="Times New Roman" w:hAnsi="Times New Roman" w:cs="Times New Roman"/>
          <w:color w:val="auto"/>
          <w:sz w:val="24"/>
          <w:szCs w:val="24"/>
          <w:lang w:eastAsia="x-none"/>
        </w:rPr>
        <w:t xml:space="preserve"> wynikając</w:t>
      </w:r>
      <w:r w:rsidR="007928F5">
        <w:rPr>
          <w:rFonts w:ascii="Times New Roman" w:hAnsi="Times New Roman" w:cs="Times New Roman"/>
          <w:color w:val="auto"/>
          <w:sz w:val="24"/>
          <w:szCs w:val="24"/>
          <w:lang w:eastAsia="x-none"/>
        </w:rPr>
        <w:t>ych</w:t>
      </w:r>
      <w:r w:rsidRPr="00A905B5">
        <w:rPr>
          <w:rFonts w:ascii="Times New Roman" w:hAnsi="Times New Roman" w:cs="Times New Roman"/>
          <w:color w:val="auto"/>
          <w:sz w:val="24"/>
          <w:szCs w:val="24"/>
          <w:lang w:eastAsia="x-none"/>
        </w:rPr>
        <w:t xml:space="preserve"> z przepisów prawa i wydanych decyzji, a także ponie</w:t>
      </w:r>
      <w:r w:rsidR="007928F5">
        <w:rPr>
          <w:rFonts w:ascii="Times New Roman" w:hAnsi="Times New Roman" w:cs="Times New Roman"/>
          <w:color w:val="auto"/>
          <w:sz w:val="24"/>
          <w:szCs w:val="24"/>
          <w:lang w:eastAsia="x-none"/>
        </w:rPr>
        <w:t>sienia</w:t>
      </w:r>
      <w:r w:rsidRPr="00A905B5">
        <w:rPr>
          <w:rFonts w:ascii="Times New Roman" w:hAnsi="Times New Roman" w:cs="Times New Roman"/>
          <w:color w:val="auto"/>
          <w:sz w:val="24"/>
          <w:szCs w:val="24"/>
          <w:lang w:eastAsia="x-none"/>
        </w:rPr>
        <w:t xml:space="preserve"> koszt</w:t>
      </w:r>
      <w:r w:rsidR="007928F5">
        <w:rPr>
          <w:rFonts w:ascii="Times New Roman" w:hAnsi="Times New Roman" w:cs="Times New Roman"/>
          <w:color w:val="auto"/>
          <w:sz w:val="24"/>
          <w:szCs w:val="24"/>
          <w:lang w:eastAsia="x-none"/>
        </w:rPr>
        <w:t>ów</w:t>
      </w:r>
      <w:r w:rsidRPr="00A905B5">
        <w:rPr>
          <w:rFonts w:ascii="Times New Roman" w:hAnsi="Times New Roman" w:cs="Times New Roman"/>
          <w:color w:val="auto"/>
          <w:sz w:val="24"/>
          <w:szCs w:val="24"/>
          <w:lang w:eastAsia="x-none"/>
        </w:rPr>
        <w:t xml:space="preserve"> z tego tytułu</w:t>
      </w:r>
      <w:r w:rsidR="00F45457" w:rsidRPr="00A905B5">
        <w:rPr>
          <w:rFonts w:ascii="Times New Roman" w:hAnsi="Times New Roman" w:cs="Times New Roman"/>
          <w:color w:val="auto"/>
          <w:sz w:val="24"/>
          <w:szCs w:val="24"/>
          <w:lang w:eastAsia="x-none"/>
        </w:rPr>
        <w:t>.</w:t>
      </w:r>
    </w:p>
    <w:p w14:paraId="57010FB7" w14:textId="0010B61F" w:rsidR="00A73379" w:rsidRDefault="00A73379" w:rsidP="00A905B5">
      <w:pPr>
        <w:numPr>
          <w:ilvl w:val="0"/>
          <w:numId w:val="5"/>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odpowiedzialny jest za bezpieczeństwo wszelkich działań na terenie wykonywanych robót budowlanych.</w:t>
      </w:r>
    </w:p>
    <w:p w14:paraId="1C2776F7" w14:textId="27DE58C2" w:rsidR="00A37495" w:rsidRPr="00A905B5" w:rsidRDefault="00A37495" w:rsidP="00A905B5">
      <w:pPr>
        <w:numPr>
          <w:ilvl w:val="0"/>
          <w:numId w:val="5"/>
        </w:numPr>
        <w:spacing w:line="28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Wykonawca ma obowiązek na każde żądanie Zamawiającego przedłożyć zaktualizowany harmonogram rzeczowo – finansowy lub plan naprawczy w sytuacji wystąpienia opóźnienia robót w terminie 7 dni od wezwania przez Zamawiającego. W przypadku niewykonania tego obowiązku Zamawiający ma prawo obciążyć Wykonawcę kar</w:t>
      </w:r>
      <w:r>
        <w:rPr>
          <w:rFonts w:ascii="Times New Roman" w:hAnsi="Times New Roman" w:cs="Times New Roman"/>
          <w:color w:val="auto"/>
          <w:sz w:val="24"/>
          <w:szCs w:val="24"/>
          <w:lang w:eastAsia="pl-PL"/>
        </w:rPr>
        <w:t>ą</w:t>
      </w:r>
      <w:r>
        <w:rPr>
          <w:rFonts w:ascii="Times New Roman" w:hAnsi="Times New Roman" w:cs="Times New Roman"/>
          <w:color w:val="auto"/>
          <w:sz w:val="24"/>
          <w:szCs w:val="24"/>
          <w:lang w:eastAsia="pl-PL"/>
        </w:rPr>
        <w:t xml:space="preserve"> umowną w wysokości 2.000</w:t>
      </w:r>
      <w:r>
        <w:rPr>
          <w:rFonts w:ascii="Times New Roman" w:hAnsi="Times New Roman" w:cs="Times New Roman"/>
          <w:color w:val="auto"/>
          <w:sz w:val="24"/>
          <w:szCs w:val="24"/>
          <w:lang w:eastAsia="pl-PL"/>
        </w:rPr>
        <w:t>,00</w:t>
      </w:r>
      <w:r>
        <w:rPr>
          <w:rFonts w:ascii="Times New Roman" w:hAnsi="Times New Roman" w:cs="Times New Roman"/>
          <w:color w:val="auto"/>
          <w:sz w:val="24"/>
          <w:szCs w:val="24"/>
          <w:lang w:eastAsia="pl-PL"/>
        </w:rPr>
        <w:t xml:space="preserve"> zł</w:t>
      </w:r>
      <w:r>
        <w:rPr>
          <w:rFonts w:ascii="Times New Roman" w:hAnsi="Times New Roman" w:cs="Times New Roman"/>
          <w:color w:val="auto"/>
          <w:sz w:val="24"/>
          <w:szCs w:val="24"/>
          <w:lang w:eastAsia="pl-PL"/>
        </w:rPr>
        <w:t>otych</w:t>
      </w:r>
      <w:r>
        <w:rPr>
          <w:rFonts w:ascii="Times New Roman" w:hAnsi="Times New Roman" w:cs="Times New Roman"/>
          <w:color w:val="auto"/>
          <w:sz w:val="24"/>
          <w:szCs w:val="24"/>
          <w:lang w:eastAsia="pl-PL"/>
        </w:rPr>
        <w:t xml:space="preserve"> za każdy dzień nieterminowego wykonania obowiązku, </w:t>
      </w:r>
      <w:r w:rsidRPr="00A905B5">
        <w:rPr>
          <w:rFonts w:ascii="Times New Roman" w:hAnsi="Times New Roman" w:cs="Times New Roman"/>
          <w:color w:val="auto"/>
          <w:sz w:val="24"/>
          <w:szCs w:val="24"/>
          <w:lang w:eastAsia="pl-PL"/>
        </w:rPr>
        <w:t>lecz nie więcej niż łącznie 30.000,00 złotych</w:t>
      </w:r>
      <w:r>
        <w:rPr>
          <w:rFonts w:ascii="Times New Roman" w:hAnsi="Times New Roman" w:cs="Times New Roman"/>
          <w:color w:val="auto"/>
          <w:sz w:val="24"/>
          <w:szCs w:val="24"/>
          <w:lang w:eastAsia="pl-PL"/>
        </w:rPr>
        <w:t>.</w:t>
      </w:r>
    </w:p>
    <w:p w14:paraId="3D22E3A8"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lastRenderedPageBreak/>
        <w:t>§ 5</w:t>
      </w:r>
    </w:p>
    <w:p w14:paraId="7E848B6E" w14:textId="29CB0C1A" w:rsidR="00A73379" w:rsidRPr="00A905B5" w:rsidRDefault="00A73379"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Strony umowy określają formę wynagrodzenia ryczałtowego za wykonanie całego przedmiotu umowy. Ryczałtowe wynagrodzenie ustalone w oparciu o przyjętą ofertę Wykonawcy – załącznik nr </w:t>
      </w:r>
      <w:r w:rsidR="00CE6CDD" w:rsidRPr="00A905B5">
        <w:rPr>
          <w:rFonts w:ascii="Times New Roman" w:hAnsi="Times New Roman" w:cs="Times New Roman"/>
          <w:color w:val="auto"/>
          <w:sz w:val="24"/>
          <w:szCs w:val="24"/>
          <w:lang w:eastAsia="pl-PL"/>
        </w:rPr>
        <w:t xml:space="preserve">3 </w:t>
      </w:r>
      <w:r w:rsidRPr="00A905B5">
        <w:rPr>
          <w:rFonts w:ascii="Times New Roman" w:hAnsi="Times New Roman" w:cs="Times New Roman"/>
          <w:color w:val="auto"/>
          <w:sz w:val="24"/>
          <w:szCs w:val="24"/>
          <w:lang w:eastAsia="pl-PL"/>
        </w:rPr>
        <w:t>do niniejszej umowy, obejmujące wykonanie całego przedmiotu umowy, wynosi ………………………………..………….…….. złotych brutto (słownie……………………………………..…………...…), w tym należny podatek VAT.</w:t>
      </w:r>
    </w:p>
    <w:p w14:paraId="3DE5EE47" w14:textId="6D9C130A" w:rsidR="00A73379" w:rsidRPr="00A905B5" w:rsidRDefault="00A73379"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Zamawiający dopuszcza możliwość zapłaty Wykonawcy wynagrodzenia w częściach w oparciu o wystawione faktury przejściowe. Wysokość wynagrodzenia przejściowego ustalona będzie w oparciu o harmonogram rzeczowo - finansowy za wykonane i odebrane roboty budowlane w nim ujęte. Rozliczenie umowy nastąpi fakturą końcową.</w:t>
      </w:r>
    </w:p>
    <w:p w14:paraId="38F2E240" w14:textId="50AFD4F2" w:rsidR="00A73379" w:rsidRPr="00A905B5" w:rsidRDefault="00A73379"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Faktury przejściowe wystawiane będą po wykonaniu i odebraniu przez Inspektora Nadzoru robót określonych w harmonogramie rzeczowo-finansowym oraz po podpisaniu protokołu odbioru przejściowego przez strony. Każdorazowo wraz z fakturą przejściową Wykonawca zobowiązany jest do złożenia Zamawiającemu pisemnego potwierdzenia przez podwykonawcę wraz z dowodem zapłaty, którego wierzytelność jest częścią składową wystawionej faktury, o dokonaniu zapłaty na rzecz tego podwykonawcy. Potwierdzenie musi zawierać zestawienie kwot, które były należne podwykonawcy z tej faktury.</w:t>
      </w:r>
    </w:p>
    <w:p w14:paraId="58DE7D87" w14:textId="04892BA6" w:rsidR="00A73379" w:rsidRPr="00A905B5" w:rsidRDefault="0015723C"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Faktury, o których mowa w ust. 2 regulowane będą w terminie 30 dni od dnia ich dostarczenia Zamawiającemu wraz z załączonymi protokołami odbioru przejściowego wykonanych robót budowlanych</w:t>
      </w:r>
      <w:r>
        <w:rPr>
          <w:rFonts w:ascii="Times New Roman" w:hAnsi="Times New Roman" w:cs="Times New Roman"/>
          <w:color w:val="auto"/>
          <w:sz w:val="24"/>
          <w:szCs w:val="24"/>
          <w:lang w:eastAsia="pl-PL"/>
        </w:rPr>
        <w:t xml:space="preserve"> oraz dokumentami określonymi w ust. 3 powyżej</w:t>
      </w:r>
      <w:r w:rsidRPr="00A905B5">
        <w:rPr>
          <w:rFonts w:ascii="Times New Roman" w:hAnsi="Times New Roman" w:cs="Times New Roman"/>
          <w:color w:val="auto"/>
          <w:sz w:val="24"/>
          <w:szCs w:val="24"/>
          <w:lang w:eastAsia="pl-PL"/>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r w:rsidR="00A73379" w:rsidRPr="00A905B5">
        <w:rPr>
          <w:rFonts w:ascii="Times New Roman" w:hAnsi="Times New Roman" w:cs="Times New Roman"/>
          <w:color w:val="auto"/>
          <w:sz w:val="24"/>
          <w:szCs w:val="24"/>
          <w:lang w:eastAsia="pl-PL"/>
        </w:rPr>
        <w:t>.</w:t>
      </w:r>
    </w:p>
    <w:p w14:paraId="6A827A6F" w14:textId="6DD4F9FC" w:rsidR="00A73379" w:rsidRPr="00A905B5" w:rsidRDefault="00A73379" w:rsidP="00A905B5">
      <w:pPr>
        <w:numPr>
          <w:ilvl w:val="0"/>
          <w:numId w:val="1"/>
        </w:numPr>
        <w:spacing w:line="280" w:lineRule="atLeast"/>
        <w:ind w:left="284" w:hanging="284"/>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 xml:space="preserve">W przypadku niedostarczenia potwierdzenia, o którym mowa w ust. 3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 Jeśli Wykonawca w terminie kolejnych 15 dni nie dokona zapłaty na rzecz </w:t>
      </w:r>
      <w:r w:rsidR="00CE6CDD" w:rsidRPr="00A905B5">
        <w:rPr>
          <w:rFonts w:ascii="Times New Roman" w:hAnsi="Times New Roman" w:cs="Times New Roman"/>
          <w:color w:val="auto"/>
          <w:sz w:val="24"/>
          <w:szCs w:val="24"/>
          <w:lang w:eastAsia="pl-PL"/>
        </w:rPr>
        <w:t>p</w:t>
      </w:r>
      <w:r w:rsidRPr="00A905B5">
        <w:rPr>
          <w:rFonts w:ascii="Times New Roman" w:hAnsi="Times New Roman" w:cs="Times New Roman"/>
          <w:color w:val="auto"/>
          <w:sz w:val="24"/>
          <w:szCs w:val="24"/>
          <w:lang w:eastAsia="pl-PL"/>
        </w:rPr>
        <w:t xml:space="preserve">odwykonawcy, to Zamawiający z wynagrodzenia Wykonawcy dokona zapłaty bezpośrednio na rzecz </w:t>
      </w:r>
      <w:r w:rsidR="002A6AAC" w:rsidRPr="00A905B5">
        <w:rPr>
          <w:rFonts w:ascii="Times New Roman" w:hAnsi="Times New Roman" w:cs="Times New Roman"/>
          <w:color w:val="auto"/>
          <w:sz w:val="24"/>
          <w:szCs w:val="24"/>
          <w:lang w:eastAsia="pl-PL"/>
        </w:rPr>
        <w:t>p</w:t>
      </w:r>
      <w:r w:rsidRPr="00A905B5">
        <w:rPr>
          <w:rFonts w:ascii="Times New Roman" w:hAnsi="Times New Roman" w:cs="Times New Roman"/>
          <w:color w:val="auto"/>
          <w:sz w:val="24"/>
          <w:szCs w:val="24"/>
          <w:lang w:eastAsia="pl-PL"/>
        </w:rPr>
        <w:t>odwykonawcy, co będzie równoznaczne z zapłatą tej części wynagrodzenia dla Wykonawcy.</w:t>
      </w:r>
    </w:p>
    <w:p w14:paraId="2A9FDEB9" w14:textId="215A6EA0" w:rsidR="00A73379" w:rsidRPr="00A905B5" w:rsidRDefault="00A73379" w:rsidP="00A905B5">
      <w:pPr>
        <w:numPr>
          <w:ilvl w:val="0"/>
          <w:numId w:val="1"/>
        </w:numPr>
        <w:spacing w:line="280" w:lineRule="atLeast"/>
        <w:ind w:left="284" w:hanging="284"/>
        <w:jc w:val="both"/>
        <w:rPr>
          <w:rFonts w:ascii="Times New Roman" w:hAnsi="Times New Roman" w:cs="Times New Roman"/>
          <w:sz w:val="24"/>
          <w:szCs w:val="24"/>
        </w:rPr>
      </w:pPr>
      <w:r w:rsidRPr="00A905B5">
        <w:rPr>
          <w:rFonts w:ascii="Times New Roman" w:hAnsi="Times New Roman" w:cs="Times New Roman"/>
          <w:sz w:val="24"/>
          <w:szCs w:val="24"/>
        </w:rPr>
        <w:t xml:space="preserve">W przypadku, gdyby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 xml:space="preserve">odwykonawcy wystąpili w jakiejkolwiek formie w oparciu o </w:t>
      </w:r>
      <w:r w:rsidR="00CE6CDD" w:rsidRPr="00A905B5">
        <w:rPr>
          <w:rFonts w:ascii="Times New Roman" w:hAnsi="Times New Roman" w:cs="Times New Roman"/>
          <w:sz w:val="24"/>
          <w:szCs w:val="24"/>
        </w:rPr>
        <w:br/>
      </w:r>
      <w:r w:rsidRPr="00A905B5">
        <w:rPr>
          <w:rFonts w:ascii="Times New Roman" w:hAnsi="Times New Roman" w:cs="Times New Roman"/>
          <w:sz w:val="24"/>
          <w:szCs w:val="24"/>
        </w:rPr>
        <w:t xml:space="preserve">art. 647¹ Kodeksu cywilnego o zapłatę do Zamawiającego, wówczas Zamawiający powiadomi o tym pisemnie Wykonawcę, a Wykonawca w terminie 7 dni zobowiązany jest udzielić pisemnego wyjaśnienia odnośnie roszczenia zgłoszonego przez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odwykonawcę z uzasadnieniem.</w:t>
      </w:r>
    </w:p>
    <w:p w14:paraId="52303659" w14:textId="0AAA6A3D" w:rsidR="00A73379" w:rsidRPr="00A905B5" w:rsidRDefault="00A73379" w:rsidP="00A905B5">
      <w:pPr>
        <w:numPr>
          <w:ilvl w:val="0"/>
          <w:numId w:val="1"/>
        </w:numPr>
        <w:spacing w:line="280" w:lineRule="atLeast"/>
        <w:ind w:left="284" w:hanging="284"/>
        <w:jc w:val="both"/>
        <w:rPr>
          <w:rFonts w:ascii="Times New Roman" w:hAnsi="Times New Roman" w:cs="Times New Roman"/>
          <w:sz w:val="24"/>
          <w:szCs w:val="24"/>
        </w:rPr>
      </w:pPr>
      <w:r w:rsidRPr="00A905B5">
        <w:rPr>
          <w:rFonts w:ascii="Times New Roman" w:hAnsi="Times New Roman" w:cs="Times New Roman"/>
          <w:sz w:val="24"/>
          <w:szCs w:val="24"/>
        </w:rPr>
        <w:t xml:space="preserve">W przypadku, gdyby Wykonawca nie udzielił w terminie wyjaśnienia, o którym mowa w ustępie poprzedzającym lub udzielone przez niego wyjaśnienie dawałoby w rozsądnej ocenie Zamawiającego obawę, iż roszczenia podniesione przez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odwykonawcę są  zasadne, Zamawiający ma prawo wstrzymać się z zapłatą na rzecz Wykonawcy wynagrodzenia w zakresie kwoty odpowiadającej wysokości zgłoszonego roszczenia, do czasu uregulowania przez Wykonawcę w</w:t>
      </w:r>
      <w:r w:rsidR="00CE6CDD" w:rsidRPr="00A905B5">
        <w:rPr>
          <w:rFonts w:ascii="Times New Roman" w:hAnsi="Times New Roman" w:cs="Times New Roman"/>
          <w:sz w:val="24"/>
          <w:szCs w:val="24"/>
        </w:rPr>
        <w:t>/w</w:t>
      </w:r>
      <w:r w:rsidRPr="00A905B5">
        <w:rPr>
          <w:rFonts w:ascii="Times New Roman" w:hAnsi="Times New Roman" w:cs="Times New Roman"/>
          <w:sz w:val="24"/>
          <w:szCs w:val="24"/>
        </w:rPr>
        <w:t xml:space="preserve"> należności, ostatecznego wycofania roszczenia przez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odwykonawcę lub prawomocnego oddalenia powództwa o to roszczenie przez sąd.</w:t>
      </w:r>
    </w:p>
    <w:p w14:paraId="1EA1D7B0" w14:textId="45365E99" w:rsidR="00A73379" w:rsidRPr="00A905B5" w:rsidRDefault="00A73379" w:rsidP="00A905B5">
      <w:pPr>
        <w:numPr>
          <w:ilvl w:val="0"/>
          <w:numId w:val="1"/>
        </w:numPr>
        <w:spacing w:line="280" w:lineRule="atLeast"/>
        <w:ind w:left="284" w:hanging="284"/>
        <w:jc w:val="both"/>
        <w:rPr>
          <w:rFonts w:ascii="Times New Roman" w:hAnsi="Times New Roman" w:cs="Times New Roman"/>
          <w:sz w:val="24"/>
          <w:szCs w:val="24"/>
        </w:rPr>
      </w:pPr>
      <w:r w:rsidRPr="00A905B5">
        <w:rPr>
          <w:rFonts w:ascii="Times New Roman" w:hAnsi="Times New Roman" w:cs="Times New Roman"/>
          <w:sz w:val="24"/>
          <w:szCs w:val="24"/>
        </w:rPr>
        <w:t xml:space="preserve">W przypadku, gdyby Zamawiający jako dłużnik solidarny wraz z Wykonawcą dokonał na rzecz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odwykonawcy zapłaty wymagalnego wynagrodzenia za wykonane przez niego roboty</w:t>
      </w:r>
      <w:r w:rsidR="002A6AAC" w:rsidRPr="00A905B5">
        <w:rPr>
          <w:rFonts w:ascii="Times New Roman" w:hAnsi="Times New Roman" w:cs="Times New Roman"/>
          <w:sz w:val="24"/>
          <w:szCs w:val="24"/>
        </w:rPr>
        <w:t>, dostawy</w:t>
      </w:r>
      <w:r w:rsidRPr="00A905B5">
        <w:rPr>
          <w:rFonts w:ascii="Times New Roman" w:hAnsi="Times New Roman" w:cs="Times New Roman"/>
          <w:sz w:val="24"/>
          <w:szCs w:val="24"/>
        </w:rPr>
        <w:t xml:space="preserve"> czy usługi, Wykonawca  zobowiązany jest zwrócić Zamawiającemu całą </w:t>
      </w:r>
      <w:r w:rsidRPr="00A905B5">
        <w:rPr>
          <w:rFonts w:ascii="Times New Roman" w:hAnsi="Times New Roman" w:cs="Times New Roman"/>
          <w:sz w:val="24"/>
          <w:szCs w:val="24"/>
        </w:rPr>
        <w:lastRenderedPageBreak/>
        <w:t xml:space="preserve">zapłaconą kwotę oraz zwrócić poniesione przez Zamawiającego w związku z zapłatą na rzecz </w:t>
      </w:r>
      <w:r w:rsidR="002A6AAC" w:rsidRPr="00A905B5">
        <w:rPr>
          <w:rFonts w:ascii="Times New Roman" w:hAnsi="Times New Roman" w:cs="Times New Roman"/>
          <w:sz w:val="24"/>
          <w:szCs w:val="24"/>
        </w:rPr>
        <w:t>p</w:t>
      </w:r>
      <w:r w:rsidRPr="00A905B5">
        <w:rPr>
          <w:rFonts w:ascii="Times New Roman" w:hAnsi="Times New Roman" w:cs="Times New Roman"/>
          <w:sz w:val="24"/>
          <w:szCs w:val="24"/>
        </w:rPr>
        <w:t xml:space="preserve">odwykonawcy koszty, w tym koszty sądowe oraz koszty zastępstwa procesowego. </w:t>
      </w:r>
    </w:p>
    <w:p w14:paraId="41DC4F3B" w14:textId="387AD5CB" w:rsidR="00A73379" w:rsidRPr="00A905B5" w:rsidRDefault="00A73379" w:rsidP="00A905B5">
      <w:pPr>
        <w:numPr>
          <w:ilvl w:val="0"/>
          <w:numId w:val="1"/>
        </w:numPr>
        <w:spacing w:line="280" w:lineRule="atLeast"/>
        <w:ind w:left="284" w:hanging="284"/>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 xml:space="preserve">Ostateczne rozliczenie za wykonany przedmiot umowy nastąpi w oparciu o fakturę końcową wystawioną na podstawie podpisanego bez zastrzeżeń protokołu odbioru końcowego przedmiotu umowy oraz po przedłożeniu oświadczeń podwykonawców, że ich roszczenia z tytułu wynagrodzenia za wykonane roboty budowlane zostały zaspokojone w całości, w terminie </w:t>
      </w:r>
      <w:r w:rsidR="002A6AAC" w:rsidRPr="00A905B5">
        <w:rPr>
          <w:rFonts w:ascii="Times New Roman" w:hAnsi="Times New Roman" w:cs="Times New Roman"/>
          <w:color w:val="auto"/>
          <w:sz w:val="24"/>
          <w:szCs w:val="24"/>
          <w:lang w:eastAsia="pl-PL"/>
        </w:rPr>
        <w:t>30</w:t>
      </w:r>
      <w:r w:rsidRPr="00A905B5">
        <w:rPr>
          <w:rFonts w:ascii="Times New Roman" w:hAnsi="Times New Roman" w:cs="Times New Roman"/>
          <w:color w:val="auto"/>
          <w:sz w:val="24"/>
          <w:szCs w:val="24"/>
          <w:lang w:eastAsia="pl-PL"/>
        </w:rPr>
        <w:t xml:space="preserve"> dni od dnia złożenia jej w siedzibie Zamawiającego, odpowiednio z zastrzeżeniem ust. powyższych.</w:t>
      </w:r>
    </w:p>
    <w:p w14:paraId="3BD87189" w14:textId="4077F54A" w:rsidR="00A73379"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 xml:space="preserve">W przypadku stwierdzenia okoliczności, o których mowa w § 2 ust. 8 umowy, zapłata ostatniej części wynagrodzenia nastąpi w oparciu o fakturę końcową wystawioną na podstawie protokołu odbioru końcowego przedmiotu umowy, zawierającego potwierdzenie usunięcia wad lub wykonania całości przedmiotu umowy, w terminie </w:t>
      </w:r>
      <w:r w:rsidR="002A6AAC" w:rsidRPr="00A905B5">
        <w:rPr>
          <w:rFonts w:ascii="Times New Roman" w:hAnsi="Times New Roman" w:cs="Times New Roman"/>
          <w:color w:val="auto"/>
          <w:sz w:val="24"/>
          <w:szCs w:val="24"/>
          <w:lang w:eastAsia="pl-PL"/>
        </w:rPr>
        <w:br/>
      </w:r>
      <w:r w:rsidRPr="00A905B5">
        <w:rPr>
          <w:rFonts w:ascii="Times New Roman" w:hAnsi="Times New Roman" w:cs="Times New Roman"/>
          <w:color w:val="auto"/>
          <w:sz w:val="24"/>
          <w:szCs w:val="24"/>
          <w:lang w:eastAsia="pl-PL"/>
        </w:rPr>
        <w:t>30 dni od dnia złożenia jej w siedzibie Zamawiającego.</w:t>
      </w:r>
    </w:p>
    <w:p w14:paraId="79886C35" w14:textId="5E2F40DE" w:rsidR="00A73379"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Wartość faktury końcowej nie będzie niższa niż 5% wynagrodzenia, o którym mowa w ust. 1.</w:t>
      </w:r>
    </w:p>
    <w:p w14:paraId="2404E706" w14:textId="41E0B9E2" w:rsidR="002A6AAC"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 xml:space="preserve">Zasady określone  co do płatności na rzecz </w:t>
      </w:r>
      <w:r w:rsidR="002A6AAC" w:rsidRPr="00A905B5">
        <w:rPr>
          <w:rFonts w:ascii="Times New Roman" w:hAnsi="Times New Roman" w:cs="Times New Roman"/>
          <w:color w:val="auto"/>
          <w:sz w:val="24"/>
          <w:szCs w:val="24"/>
          <w:lang w:eastAsia="pl-PL"/>
        </w:rPr>
        <w:t>p</w:t>
      </w:r>
      <w:r w:rsidRPr="00A905B5">
        <w:rPr>
          <w:rFonts w:ascii="Times New Roman" w:hAnsi="Times New Roman" w:cs="Times New Roman"/>
          <w:color w:val="auto"/>
          <w:sz w:val="24"/>
          <w:szCs w:val="24"/>
          <w:lang w:eastAsia="pl-PL"/>
        </w:rPr>
        <w:t>odwykonawców stosuje się odpowiednio w przypadku zapłaty wynagrodzenia należnego dalszym podwykonawcom.</w:t>
      </w:r>
    </w:p>
    <w:p w14:paraId="45335502" w14:textId="6E16C1A4" w:rsidR="00A73379"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Zapłata poszczególnych części wynagrodzenia będzie następowała przelewem z konta Zamawiającego na rachunek Wykonawcy podany na fakturach, przy czym spełnienie świadczenia przez Zamawiającego następuje w dniu obciążenia rachunku Zamawiającego.</w:t>
      </w:r>
    </w:p>
    <w:p w14:paraId="5D50FDE7" w14:textId="179A1CFD" w:rsidR="00A73379"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color w:val="auto"/>
          <w:sz w:val="24"/>
          <w:szCs w:val="24"/>
          <w:lang w:eastAsia="pl-PL"/>
        </w:rPr>
        <w:t xml:space="preserve">Wykonawca będzie wystawiał faktury na następującego płatnika: </w:t>
      </w:r>
      <w:r w:rsidRPr="00A905B5">
        <w:rPr>
          <w:rFonts w:ascii="Times New Roman" w:hAnsi="Times New Roman" w:cs="Times New Roman"/>
          <w:sz w:val="24"/>
          <w:szCs w:val="24"/>
        </w:rPr>
        <w:t>Dom Zakonny w Barczewie Prowincji św. Franciszka z Asyżu Zakonu Braci Mniejszych – Franciszkanów w Polsce, 11-010 Barczewo, pl. Stefana Batorego 1A</w:t>
      </w:r>
      <w:r w:rsidRPr="00A905B5">
        <w:rPr>
          <w:rFonts w:ascii="Times New Roman" w:hAnsi="Times New Roman" w:cs="Times New Roman"/>
          <w:color w:val="auto"/>
          <w:sz w:val="24"/>
          <w:szCs w:val="24"/>
          <w:lang w:eastAsia="pl-PL"/>
        </w:rPr>
        <w:t>, NIP 739-37-66-121</w:t>
      </w:r>
      <w:r w:rsidRPr="00A905B5">
        <w:rPr>
          <w:rFonts w:ascii="Times New Roman" w:hAnsi="Times New Roman" w:cs="Times New Roman"/>
          <w:snapToGrid w:val="0"/>
          <w:color w:val="auto"/>
          <w:sz w:val="24"/>
          <w:szCs w:val="24"/>
          <w:lang w:eastAsia="pl-PL"/>
        </w:rPr>
        <w:t>.</w:t>
      </w:r>
    </w:p>
    <w:p w14:paraId="07295F0A" w14:textId="77777777" w:rsidR="00A73379" w:rsidRPr="00A905B5" w:rsidRDefault="00A73379" w:rsidP="00A905B5">
      <w:pPr>
        <w:numPr>
          <w:ilvl w:val="0"/>
          <w:numId w:val="1"/>
        </w:numPr>
        <w:tabs>
          <w:tab w:val="clear" w:pos="2167"/>
        </w:tabs>
        <w:spacing w:line="280" w:lineRule="atLeast"/>
        <w:ind w:left="340" w:hanging="340"/>
        <w:jc w:val="both"/>
        <w:rPr>
          <w:rFonts w:ascii="Times New Roman" w:hAnsi="Times New Roman" w:cs="Times New Roman"/>
          <w:sz w:val="24"/>
          <w:szCs w:val="24"/>
        </w:rPr>
      </w:pPr>
      <w:r w:rsidRPr="00A905B5">
        <w:rPr>
          <w:rFonts w:ascii="Times New Roman" w:hAnsi="Times New Roman" w:cs="Times New Roman"/>
          <w:sz w:val="24"/>
          <w:szCs w:val="24"/>
        </w:rPr>
        <w:t>Dokonanie odbioru przejściowego nie stanowi odbioru robót ani ich poszczególnych elementów. Protokół odbioru przejściowego ma na celu potwierdzenie zaawansowania robót na potrzeby dokonania płatności wynagrodzenia i stanowi podstawę do dokonania płatności przejściowej.</w:t>
      </w:r>
    </w:p>
    <w:p w14:paraId="592FA71F" w14:textId="77777777" w:rsidR="00A73379" w:rsidRPr="00A905B5" w:rsidRDefault="00A73379" w:rsidP="00A905B5">
      <w:pPr>
        <w:spacing w:line="280" w:lineRule="atLeast"/>
        <w:ind w:left="284" w:hanging="284"/>
        <w:jc w:val="both"/>
        <w:rPr>
          <w:rFonts w:ascii="Times New Roman" w:hAnsi="Times New Roman" w:cs="Times New Roman"/>
          <w:color w:val="auto"/>
          <w:sz w:val="24"/>
          <w:szCs w:val="24"/>
          <w:lang w:eastAsia="pl-PL"/>
        </w:rPr>
      </w:pPr>
    </w:p>
    <w:p w14:paraId="142B3BB6"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6</w:t>
      </w:r>
    </w:p>
    <w:p w14:paraId="599E7AB9" w14:textId="354996C6" w:rsidR="00A73379" w:rsidRPr="00A905B5" w:rsidRDefault="00A73379" w:rsidP="00A905B5">
      <w:pPr>
        <w:numPr>
          <w:ilvl w:val="0"/>
          <w:numId w:val="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Zamawiającego reprezentuje na budowie …………………………………..…… z siedzibą w ………………………………………………………………, świadczące usługi </w:t>
      </w:r>
      <w:r w:rsidR="0069503A" w:rsidRPr="00A905B5">
        <w:rPr>
          <w:rFonts w:ascii="Times New Roman" w:hAnsi="Times New Roman" w:cs="Times New Roman"/>
          <w:color w:val="auto"/>
          <w:sz w:val="24"/>
          <w:szCs w:val="24"/>
          <w:lang w:eastAsia="pl-PL"/>
        </w:rPr>
        <w:t>N</w:t>
      </w:r>
      <w:r w:rsidRPr="00A905B5">
        <w:rPr>
          <w:rFonts w:ascii="Times New Roman" w:hAnsi="Times New Roman" w:cs="Times New Roman"/>
          <w:color w:val="auto"/>
          <w:sz w:val="24"/>
          <w:szCs w:val="24"/>
          <w:lang w:eastAsia="pl-PL"/>
        </w:rPr>
        <w:t xml:space="preserve">adzoru </w:t>
      </w:r>
      <w:r w:rsidR="0069503A" w:rsidRPr="00A905B5">
        <w:rPr>
          <w:rFonts w:ascii="Times New Roman" w:hAnsi="Times New Roman" w:cs="Times New Roman"/>
          <w:color w:val="auto"/>
          <w:sz w:val="24"/>
          <w:szCs w:val="24"/>
          <w:lang w:eastAsia="pl-PL"/>
        </w:rPr>
        <w:t>I</w:t>
      </w:r>
      <w:r w:rsidRPr="00A905B5">
        <w:rPr>
          <w:rFonts w:ascii="Times New Roman" w:hAnsi="Times New Roman" w:cs="Times New Roman"/>
          <w:color w:val="auto"/>
          <w:sz w:val="24"/>
          <w:szCs w:val="24"/>
          <w:lang w:eastAsia="pl-PL"/>
        </w:rPr>
        <w:t>nwestorskiego i odpowiadające za pracę wyznaczonych Inspektorów Nadzoru.</w:t>
      </w:r>
    </w:p>
    <w:p w14:paraId="2FD70198" w14:textId="77777777" w:rsidR="00A73379" w:rsidRPr="00A905B5" w:rsidRDefault="00A73379" w:rsidP="00A905B5">
      <w:pPr>
        <w:numPr>
          <w:ilvl w:val="0"/>
          <w:numId w:val="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ustanawia do pełnienia obowiązków kierownika budowy …………………….</w:t>
      </w:r>
    </w:p>
    <w:p w14:paraId="4B67D7A3" w14:textId="2163B684" w:rsidR="00A73379" w:rsidRPr="00A905B5" w:rsidRDefault="00A73379" w:rsidP="00A905B5">
      <w:pPr>
        <w:numPr>
          <w:ilvl w:val="0"/>
          <w:numId w:val="7"/>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Ewentualne zmiany przedstawiciela Zamawiającego na budowie lub kierownika budowy w okresie realizacji niniejszej umowy będą następowały zgodnie z przepisami ustawy Prawo budowlane</w:t>
      </w:r>
      <w:r w:rsidR="00033AA5">
        <w:rPr>
          <w:rFonts w:ascii="Times New Roman" w:hAnsi="Times New Roman" w:cs="Times New Roman"/>
          <w:color w:val="auto"/>
          <w:sz w:val="24"/>
          <w:szCs w:val="24"/>
          <w:lang w:eastAsia="pl-PL"/>
        </w:rPr>
        <w:t xml:space="preserve"> oraz z uwzględnieniem wymagań określonych w Rozdziale VI</w:t>
      </w:r>
      <w:r w:rsidR="00E652ED">
        <w:rPr>
          <w:rFonts w:ascii="Times New Roman" w:hAnsi="Times New Roman" w:cs="Times New Roman"/>
          <w:color w:val="auto"/>
          <w:sz w:val="24"/>
          <w:szCs w:val="24"/>
          <w:lang w:eastAsia="pl-PL"/>
        </w:rPr>
        <w:t xml:space="preserve"> zapytania ofertowego</w:t>
      </w:r>
      <w:r w:rsidRPr="00A905B5">
        <w:rPr>
          <w:rFonts w:ascii="Times New Roman" w:hAnsi="Times New Roman" w:cs="Times New Roman"/>
          <w:color w:val="auto"/>
          <w:sz w:val="24"/>
          <w:szCs w:val="24"/>
          <w:lang w:eastAsia="pl-PL"/>
        </w:rPr>
        <w:t>, z zastrzeżeniem obowiązku poinformowania przez Stronę wprowadzającą zmianę drugiej Strony umowy na piśmie o wprowadzonych zmianach.</w:t>
      </w:r>
    </w:p>
    <w:p w14:paraId="69C87216" w14:textId="63B6EF6A" w:rsidR="00A73379" w:rsidRPr="00A905B5" w:rsidRDefault="00A73379" w:rsidP="00A905B5">
      <w:pPr>
        <w:pStyle w:val="StandardL2"/>
        <w:numPr>
          <w:ilvl w:val="0"/>
          <w:numId w:val="7"/>
        </w:numPr>
        <w:spacing w:after="0" w:line="280" w:lineRule="atLeast"/>
        <w:ind w:left="284" w:hanging="284"/>
      </w:pPr>
      <w:r w:rsidRPr="00A905B5">
        <w:t xml:space="preserve">Wykonawca potwierdza, że wiadomym mu jest, że na placu budowy będą pracowali inni wykonawcy i dlatego zobowiązuje się nie utrudniać i nie przeszkadzać w realizacji robót innym wykonawcom, a także potwierdza i zapewnia Zamawiającego, że będzie stosował się do poleceń Zamawiającego w zakresie koordynacji prac wszystkich podmiotów pracujących na placu budowy, tak aby inwestycja została ukończona w czasie i terminie.  </w:t>
      </w:r>
    </w:p>
    <w:p w14:paraId="49CDA915" w14:textId="77777777" w:rsidR="00A73379" w:rsidRPr="00A905B5" w:rsidRDefault="00A73379" w:rsidP="00A905B5">
      <w:pPr>
        <w:spacing w:line="280" w:lineRule="atLeast"/>
        <w:rPr>
          <w:rFonts w:ascii="Times New Roman" w:hAnsi="Times New Roman" w:cs="Times New Roman"/>
          <w:b/>
          <w:color w:val="auto"/>
          <w:sz w:val="24"/>
          <w:szCs w:val="24"/>
          <w:lang w:eastAsia="pl-PL"/>
        </w:rPr>
      </w:pPr>
    </w:p>
    <w:p w14:paraId="71DC6477"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7</w:t>
      </w:r>
    </w:p>
    <w:p w14:paraId="2F072144" w14:textId="77777777"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Wykonawca udziela gwarancji na wykonany przedmiot umowy na okres ……………… miesięcy licząc od dnia podpisania bez zastrzeżeń protokołu odbioru końcowego, a w przypadku stwierdzenia wad lub niewykonania przedmiotu umowy w całości, od dnia </w:t>
      </w:r>
      <w:r w:rsidRPr="00A905B5">
        <w:rPr>
          <w:rFonts w:ascii="Times New Roman" w:hAnsi="Times New Roman" w:cs="Times New Roman"/>
          <w:color w:val="auto"/>
          <w:sz w:val="24"/>
          <w:szCs w:val="24"/>
          <w:lang w:eastAsia="pl-PL"/>
        </w:rPr>
        <w:lastRenderedPageBreak/>
        <w:t>podpisania protokołu odbioru końcowego zawierającego potwierdzenie usunięcia wad lub wykonania całości przedmiotu umowy.</w:t>
      </w:r>
    </w:p>
    <w:p w14:paraId="3F94073E" w14:textId="77777777"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Zamawiającemu przysługują także wszelkie ustawowe uprawnienia z tytułu rękojmi  przez okres 5 lat licząc od dnia podpisania bez zastrzeżeń protokołu odbioru końcowego, a w przypadku stwierdzenia wad lub niewykonania przedmiotu umowy w całości, od dnia podpisania protokołu odbioru końcowego zawierającego potwierdzenie usunięcia wad lub wykonania całości przedmiotu umowy  regulowane przepisami Kodeksu Cywilnego.</w:t>
      </w:r>
    </w:p>
    <w:p w14:paraId="2CE6B1B0" w14:textId="77777777"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Zamawiający może dochodzić roszczeń z tytułu gwarancji po upływie terminu, o którym mowa w ust. 1, jeżeli reklamował wadę przed upływem tego terminu.</w:t>
      </w:r>
    </w:p>
    <w:p w14:paraId="293B7073" w14:textId="77777777"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Okres gwarancji ulega każdorazowo przedłużeniu o czas wystąpienia wady, czyli o czas liczony od dnia zgłoszenia wady przez Zamawiającego do dnia usunięcia wady.</w:t>
      </w:r>
    </w:p>
    <w:p w14:paraId="6855B880" w14:textId="77777777"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przypadku stwierdzenia wad w okresie gwarancji Zamawiający:</w:t>
      </w:r>
    </w:p>
    <w:p w14:paraId="3B9406B4" w14:textId="77777777" w:rsidR="00A73379" w:rsidRPr="00A905B5" w:rsidRDefault="00A73379" w:rsidP="00A905B5">
      <w:pPr>
        <w:numPr>
          <w:ilvl w:val="1"/>
          <w:numId w:val="8"/>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może żądać od Wykonawcy usunięcia ich w terminie, o którym mowa w ust. 6, na koszt Wykonawcy – dotyczy wad nadających się do usunięcia,</w:t>
      </w:r>
    </w:p>
    <w:p w14:paraId="38D1F910" w14:textId="3020516D" w:rsidR="00A73379" w:rsidRPr="00A905B5" w:rsidRDefault="00A73379" w:rsidP="00A905B5">
      <w:pPr>
        <w:numPr>
          <w:ilvl w:val="1"/>
          <w:numId w:val="8"/>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może powierzyć usunięcie wad innemu podmiotowi na koszt Wykonawcy – jeżeli wady nie zostaną usunięte w wyznaczonym terminie bez konieczności uzyskania upoważnienia sądowego w trybie art. 480 kodeksu cywilnego.</w:t>
      </w:r>
    </w:p>
    <w:p w14:paraId="6A4CB433" w14:textId="2B38085E" w:rsidR="00A73379" w:rsidRPr="00A905B5"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sytuacji wystąpienia wad w przedmiocie umowy w okresie gwarancji i rękojmi  Wykonawca przystąpi do ich usunięcia niezwłocznie, jednak nie później niż w ciągu 14 dni od dnia ich zgłoszenia przez Zamawiającego i usunie je najpóźniej w terminie </w:t>
      </w:r>
      <w:r w:rsidR="00A07398"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 dni od dnia zgłoszenia. W tym czasie Wykonawca zobowiązany jest do ustalenia przyczyn wystąpienia wad, opracowania na swój koszt opinii i ekspertyz technicznych oraz badań konserwatorskich</w:t>
      </w:r>
      <w:r w:rsidR="00A07398" w:rsidRPr="00A905B5">
        <w:rPr>
          <w:rFonts w:ascii="Times New Roman" w:hAnsi="Times New Roman" w:cs="Times New Roman"/>
          <w:color w:val="auto"/>
          <w:sz w:val="24"/>
          <w:szCs w:val="24"/>
          <w:lang w:eastAsia="pl-PL"/>
        </w:rPr>
        <w:t xml:space="preserve"> (jeżeli dotyczy)</w:t>
      </w:r>
      <w:r w:rsidRPr="00A905B5">
        <w:rPr>
          <w:rFonts w:ascii="Times New Roman" w:hAnsi="Times New Roman" w:cs="Times New Roman"/>
          <w:color w:val="auto"/>
          <w:sz w:val="24"/>
          <w:szCs w:val="24"/>
          <w:lang w:eastAsia="pl-PL"/>
        </w:rPr>
        <w:t xml:space="preserve"> wraz z programem prac konserwatorskich</w:t>
      </w:r>
      <w:r w:rsidR="00A07398" w:rsidRPr="00A905B5">
        <w:rPr>
          <w:rFonts w:ascii="Times New Roman" w:hAnsi="Times New Roman" w:cs="Times New Roman"/>
          <w:color w:val="auto"/>
          <w:sz w:val="24"/>
          <w:szCs w:val="24"/>
          <w:lang w:eastAsia="pl-PL"/>
        </w:rPr>
        <w:t xml:space="preserve"> (jeżeli dotyczy)</w:t>
      </w:r>
      <w:r w:rsidRPr="00A905B5">
        <w:rPr>
          <w:rFonts w:ascii="Times New Roman" w:hAnsi="Times New Roman" w:cs="Times New Roman"/>
          <w:color w:val="auto"/>
          <w:sz w:val="24"/>
          <w:szCs w:val="24"/>
          <w:lang w:eastAsia="pl-PL"/>
        </w:rPr>
        <w:t>, usunięcia tych wad, a także do poniesienia kosztów uzyskania nowego pozwolenia konserwatorskiego</w:t>
      </w:r>
      <w:r w:rsidR="00A07398" w:rsidRPr="00A905B5">
        <w:rPr>
          <w:rFonts w:ascii="Times New Roman" w:hAnsi="Times New Roman" w:cs="Times New Roman"/>
          <w:color w:val="auto"/>
          <w:sz w:val="24"/>
          <w:szCs w:val="24"/>
          <w:lang w:eastAsia="pl-PL"/>
        </w:rPr>
        <w:t xml:space="preserve"> (jeżeli dotyczy)</w:t>
      </w:r>
      <w:r w:rsidRPr="00A905B5">
        <w:rPr>
          <w:rFonts w:ascii="Times New Roman" w:hAnsi="Times New Roman" w:cs="Times New Roman"/>
          <w:color w:val="auto"/>
          <w:sz w:val="24"/>
          <w:szCs w:val="24"/>
          <w:lang w:eastAsia="pl-PL"/>
        </w:rPr>
        <w:t>.</w:t>
      </w:r>
    </w:p>
    <w:p w14:paraId="1BA9FD1E" w14:textId="77777777" w:rsidR="00A73379" w:rsidRPr="00A905B5" w:rsidRDefault="00A73379" w:rsidP="00A905B5">
      <w:pPr>
        <w:pStyle w:val="Akapitzlist"/>
        <w:numPr>
          <w:ilvl w:val="0"/>
          <w:numId w:val="8"/>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sz w:val="24"/>
          <w:szCs w:val="24"/>
        </w:rPr>
        <w:t xml:space="preserve">Po upływie każdego  roku od dokonania odbioru końcowego zostanie przeprowadzony przegląd gwarancyjny robót z udziałem Stron. O dokładnym terminie tej kontroli Zamawiający powiadomi na piśmie Wykonawcę z odpowiednim wyprzedzeniem.                    Z przeglądu sporządzony  zostanie protokół zawierający wyniki przeglądu technicznego. </w:t>
      </w:r>
    </w:p>
    <w:p w14:paraId="636033A6" w14:textId="77777777" w:rsidR="00A73379" w:rsidRPr="00A905B5" w:rsidRDefault="00A73379" w:rsidP="00A905B5">
      <w:pPr>
        <w:spacing w:line="280" w:lineRule="atLeast"/>
        <w:rPr>
          <w:rFonts w:ascii="Times New Roman" w:hAnsi="Times New Roman" w:cs="Times New Roman"/>
          <w:b/>
          <w:color w:val="auto"/>
          <w:sz w:val="24"/>
          <w:szCs w:val="24"/>
          <w:lang w:eastAsia="pl-PL"/>
        </w:rPr>
      </w:pPr>
    </w:p>
    <w:p w14:paraId="7CAA59A4" w14:textId="77777777" w:rsidR="00A73379" w:rsidRPr="00A905B5" w:rsidRDefault="00A73379" w:rsidP="00A905B5">
      <w:pPr>
        <w:spacing w:line="280" w:lineRule="atLeast"/>
        <w:ind w:left="180" w:hanging="426"/>
        <w:jc w:val="center"/>
        <w:rPr>
          <w:rFonts w:ascii="Times New Roman" w:hAnsi="Times New Roman" w:cs="Times New Roman"/>
          <w:color w:val="auto"/>
          <w:sz w:val="24"/>
          <w:szCs w:val="24"/>
          <w:lang w:eastAsia="pl-PL"/>
        </w:rPr>
      </w:pPr>
      <w:r w:rsidRPr="00A905B5">
        <w:rPr>
          <w:rFonts w:ascii="Times New Roman" w:hAnsi="Times New Roman" w:cs="Times New Roman"/>
          <w:b/>
          <w:color w:val="auto"/>
          <w:sz w:val="24"/>
          <w:szCs w:val="24"/>
          <w:lang w:eastAsia="pl-PL"/>
        </w:rPr>
        <w:t>§ 8</w:t>
      </w:r>
    </w:p>
    <w:p w14:paraId="2E3DEFD3" w14:textId="77777777" w:rsidR="00A73379" w:rsidRPr="00A905B5" w:rsidRDefault="00A73379" w:rsidP="00A905B5">
      <w:pPr>
        <w:numPr>
          <w:ilvl w:val="0"/>
          <w:numId w:val="10"/>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Strony ustalają kary umowne z następujących tytułów:</w:t>
      </w:r>
    </w:p>
    <w:p w14:paraId="19264640" w14:textId="198EECDD" w:rsidR="00A73379" w:rsidRPr="00A905B5" w:rsidRDefault="00A73379" w:rsidP="00A905B5">
      <w:pPr>
        <w:numPr>
          <w:ilvl w:val="0"/>
          <w:numId w:val="9"/>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Zamawiający zapłaci karę umowną Wykonawcy za odstąpienie od umowy z przyczyn  zawinionych  przez  Zamawiającego w wysokości </w:t>
      </w:r>
      <w:r w:rsidR="00B5498F"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 xml:space="preserve">0.000,00 złotych, z takim jednak zastrzeżeniem, że kara umowna nie jest należna Wykonawcy w żadnym z przypadków określonych w § 9 ust. 1 pkt 1 </w:t>
      </w:r>
      <w:proofErr w:type="spellStart"/>
      <w:r w:rsidRPr="00A905B5">
        <w:rPr>
          <w:rFonts w:ascii="Times New Roman" w:hAnsi="Times New Roman" w:cs="Times New Roman"/>
          <w:color w:val="auto"/>
          <w:sz w:val="24"/>
          <w:szCs w:val="24"/>
          <w:lang w:eastAsia="pl-PL"/>
        </w:rPr>
        <w:t>p</w:t>
      </w:r>
      <w:r w:rsidR="0053155C" w:rsidRPr="00A905B5">
        <w:rPr>
          <w:rFonts w:ascii="Times New Roman" w:hAnsi="Times New Roman" w:cs="Times New Roman"/>
          <w:color w:val="auto"/>
          <w:sz w:val="24"/>
          <w:szCs w:val="24"/>
          <w:lang w:eastAsia="pl-PL"/>
        </w:rPr>
        <w:t>pkt</w:t>
      </w:r>
      <w:proofErr w:type="spellEnd"/>
      <w:r w:rsidRPr="00A905B5">
        <w:rPr>
          <w:rFonts w:ascii="Times New Roman" w:hAnsi="Times New Roman" w:cs="Times New Roman"/>
          <w:color w:val="auto"/>
          <w:sz w:val="24"/>
          <w:szCs w:val="24"/>
          <w:lang w:eastAsia="pl-PL"/>
        </w:rPr>
        <w:t xml:space="preserve"> a) do h) umowy,</w:t>
      </w:r>
    </w:p>
    <w:p w14:paraId="6C61BB7F" w14:textId="77777777" w:rsidR="00A73379" w:rsidRPr="00A905B5" w:rsidRDefault="00A73379" w:rsidP="00A905B5">
      <w:pPr>
        <w:numPr>
          <w:ilvl w:val="0"/>
          <w:numId w:val="9"/>
        </w:numPr>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zapłaci Zamawiającemu następujące  kary umowne:</w:t>
      </w:r>
    </w:p>
    <w:p w14:paraId="7C62E474" w14:textId="3DCC5600"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w:t>
      </w:r>
      <w:r w:rsidR="00B5498F" w:rsidRPr="00A905B5">
        <w:rPr>
          <w:rFonts w:ascii="Times New Roman" w:hAnsi="Times New Roman" w:cs="Times New Roman"/>
          <w:color w:val="auto"/>
          <w:sz w:val="24"/>
          <w:szCs w:val="24"/>
          <w:lang w:eastAsia="pl-PL"/>
        </w:rPr>
        <w:t>1</w:t>
      </w:r>
      <w:r w:rsidRPr="00A905B5">
        <w:rPr>
          <w:rFonts w:ascii="Times New Roman" w:hAnsi="Times New Roman" w:cs="Times New Roman"/>
          <w:color w:val="auto"/>
          <w:sz w:val="24"/>
          <w:szCs w:val="24"/>
          <w:lang w:eastAsia="pl-PL"/>
        </w:rPr>
        <w:t>.000,00 złotych za każdy dzień zwłoki – z tytułu niedotrzymania terminu wykonania przedmiotu umowy określonego w § 2 ust. 3 niniejszej umowy, lecz nie więcej niż łącznie 30.000,00 złotych</w:t>
      </w:r>
    </w:p>
    <w:p w14:paraId="78E336F0" w14:textId="6E08EFFD"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w:t>
      </w:r>
      <w:r w:rsidR="00B5498F" w:rsidRPr="00A905B5">
        <w:rPr>
          <w:rFonts w:ascii="Times New Roman" w:hAnsi="Times New Roman" w:cs="Times New Roman"/>
          <w:color w:val="auto"/>
          <w:sz w:val="24"/>
          <w:szCs w:val="24"/>
          <w:lang w:eastAsia="pl-PL"/>
        </w:rPr>
        <w:t>1</w:t>
      </w:r>
      <w:r w:rsidRPr="00A905B5">
        <w:rPr>
          <w:rFonts w:ascii="Times New Roman" w:hAnsi="Times New Roman" w:cs="Times New Roman"/>
          <w:color w:val="auto"/>
          <w:sz w:val="24"/>
          <w:szCs w:val="24"/>
          <w:lang w:eastAsia="pl-PL"/>
        </w:rPr>
        <w:t xml:space="preserve">.000,00 złotych za każdy dzień zwłoki – z tytułu zwłoki w usunięciu wad lub dokończeniu wykonania przedmiotu umowy, stwierdzonych podczas odbioru końcowego robót w stosunku do terminu, o którym mowa w § 2 ust. 8 niniejszej umowy, lecz nie więcej niż łącznie </w:t>
      </w:r>
      <w:r w:rsidR="00B5498F"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p>
    <w:p w14:paraId="3FBF9EAE" w14:textId="21248CB1"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w:t>
      </w:r>
      <w:r w:rsidR="00B5498F" w:rsidRPr="00A905B5">
        <w:rPr>
          <w:rFonts w:ascii="Times New Roman" w:hAnsi="Times New Roman" w:cs="Times New Roman"/>
          <w:color w:val="auto"/>
          <w:sz w:val="24"/>
          <w:szCs w:val="24"/>
          <w:lang w:eastAsia="pl-PL"/>
        </w:rPr>
        <w:t>1</w:t>
      </w:r>
      <w:r w:rsidRPr="00A905B5">
        <w:rPr>
          <w:rFonts w:ascii="Times New Roman" w:hAnsi="Times New Roman" w:cs="Times New Roman"/>
          <w:color w:val="auto"/>
          <w:sz w:val="24"/>
          <w:szCs w:val="24"/>
          <w:lang w:eastAsia="pl-PL"/>
        </w:rPr>
        <w:t xml:space="preserve">.000,00 złotych za każdy dzień zwłoki – z tytułu nieusunięcia wad w terminie, o którym mowa w § 7 ust. 6 niniejszej umowy, w okresie gwarancji i rękojmi, lecz nie więcej niż łącznie </w:t>
      </w:r>
      <w:r w:rsidR="00B5498F"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p>
    <w:p w14:paraId="35375F0A" w14:textId="36E9B5AB"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lastRenderedPageBreak/>
        <w:t xml:space="preserve">w wysokości </w:t>
      </w:r>
      <w:r w:rsidR="0053155C" w:rsidRPr="00A905B5">
        <w:rPr>
          <w:rFonts w:ascii="Times New Roman" w:hAnsi="Times New Roman" w:cs="Times New Roman"/>
          <w:color w:val="auto"/>
          <w:sz w:val="24"/>
          <w:szCs w:val="24"/>
          <w:lang w:eastAsia="pl-PL"/>
        </w:rPr>
        <w:t>2</w:t>
      </w:r>
      <w:r w:rsidRPr="00A905B5">
        <w:rPr>
          <w:rFonts w:ascii="Times New Roman" w:hAnsi="Times New Roman" w:cs="Times New Roman"/>
          <w:color w:val="auto"/>
          <w:sz w:val="24"/>
          <w:szCs w:val="24"/>
          <w:lang w:eastAsia="pl-PL"/>
        </w:rPr>
        <w:t>00,00 złotych za każdy dzień zwłoki – z tytułu nieprzedłożenia Zamawiającemu do zaakceptowania projektu umowy o podwykonawstwo, której przedmiotem są roboty budowlane, lub projektu jej zmian</w:t>
      </w:r>
      <w:r w:rsidR="0053155C" w:rsidRPr="00A905B5">
        <w:rPr>
          <w:rFonts w:ascii="Times New Roman" w:hAnsi="Times New Roman" w:cs="Times New Roman"/>
          <w:color w:val="auto"/>
          <w:sz w:val="24"/>
          <w:szCs w:val="24"/>
          <w:lang w:eastAsia="pl-PL"/>
        </w:rPr>
        <w:t xml:space="preserve">. Jeżeli zwłoka z tytułu, o którym jest mowa w zdaniu poprzedzającym jest dłuższa, niż 30 dni – </w:t>
      </w:r>
      <w:r w:rsidR="0053155C" w:rsidRPr="00A905B5">
        <w:rPr>
          <w:rFonts w:ascii="Times New Roman" w:hAnsi="Times New Roman" w:cs="Times New Roman"/>
          <w:bCs/>
          <w:color w:val="auto"/>
          <w:sz w:val="24"/>
          <w:szCs w:val="24"/>
          <w:lang w:eastAsia="pl-PL"/>
        </w:rPr>
        <w:t>400,00 zł</w:t>
      </w:r>
      <w:r w:rsidR="0053155C" w:rsidRPr="00A905B5">
        <w:rPr>
          <w:rFonts w:ascii="Times New Roman" w:hAnsi="Times New Roman" w:cs="Times New Roman"/>
          <w:color w:val="auto"/>
          <w:sz w:val="24"/>
          <w:szCs w:val="24"/>
          <w:lang w:eastAsia="pl-PL"/>
        </w:rPr>
        <w:t>otych za każdy dzień zwłoki, począwszy od 31 dnia, lecz nie więcej niż łącznie 30.000,00 złotych,</w:t>
      </w:r>
    </w:p>
    <w:p w14:paraId="2845D6B4" w14:textId="640DD138"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w:t>
      </w:r>
      <w:r w:rsidR="0053155C" w:rsidRPr="00A905B5">
        <w:rPr>
          <w:rFonts w:ascii="Times New Roman" w:hAnsi="Times New Roman" w:cs="Times New Roman"/>
          <w:color w:val="auto"/>
          <w:sz w:val="24"/>
          <w:szCs w:val="24"/>
          <w:lang w:eastAsia="pl-PL"/>
        </w:rPr>
        <w:t>2</w:t>
      </w:r>
      <w:r w:rsidRPr="00A905B5">
        <w:rPr>
          <w:rFonts w:ascii="Times New Roman" w:hAnsi="Times New Roman" w:cs="Times New Roman"/>
          <w:color w:val="auto"/>
          <w:sz w:val="24"/>
          <w:szCs w:val="24"/>
          <w:lang w:eastAsia="pl-PL"/>
        </w:rPr>
        <w:t>00,00 złotych za każdy dzień zwłoki – z tytułu zwłoki w przedłożeniu Zamawiającemu poświadczonej za zgodność z oryginałem kopii umowy o podwykonawstwo lub jej zmiany w stosunku do terminów, o których mowa odpowiednio w § 3 ust. 4 i 5 niniejszej umowy, lecz nie więcej niż łącznie 50.000,00 złotych</w:t>
      </w:r>
      <w:r w:rsidR="0053155C" w:rsidRPr="00A905B5">
        <w:rPr>
          <w:rFonts w:ascii="Times New Roman" w:hAnsi="Times New Roman" w:cs="Times New Roman"/>
          <w:color w:val="auto"/>
          <w:sz w:val="24"/>
          <w:szCs w:val="24"/>
          <w:lang w:eastAsia="pl-PL"/>
        </w:rPr>
        <w:t xml:space="preserve">. Jeżeli zwłoka z tytułów, o których jest mowa w zdaniu poprzedzającym, jest dłuższa niż 30 dni – </w:t>
      </w:r>
      <w:r w:rsidR="0053155C" w:rsidRPr="00A905B5">
        <w:rPr>
          <w:rFonts w:ascii="Times New Roman" w:hAnsi="Times New Roman" w:cs="Times New Roman"/>
          <w:bCs/>
          <w:color w:val="auto"/>
          <w:sz w:val="24"/>
          <w:szCs w:val="24"/>
          <w:lang w:eastAsia="pl-PL"/>
        </w:rPr>
        <w:t>400,00 zł</w:t>
      </w:r>
      <w:r w:rsidR="0053155C" w:rsidRPr="00A905B5">
        <w:rPr>
          <w:rFonts w:ascii="Times New Roman" w:hAnsi="Times New Roman" w:cs="Times New Roman"/>
          <w:color w:val="auto"/>
          <w:sz w:val="24"/>
          <w:szCs w:val="24"/>
          <w:lang w:eastAsia="pl-PL"/>
        </w:rPr>
        <w:t>otych za każdy dzień zwłoki, począwszy od 31 dnia. W przypadku nieprzedłożenia Zamawiającemu poświadczonej za zgodność z oryginałem kopii umowy o podwykonawstwo lub jej zmiany, do dnia wystawienia faktury końcowej, dodatkowo –</w:t>
      </w:r>
      <w:r w:rsidR="0053155C" w:rsidRPr="00A905B5">
        <w:rPr>
          <w:rFonts w:ascii="Times New Roman" w:hAnsi="Times New Roman" w:cs="Times New Roman"/>
          <w:b/>
          <w:color w:val="auto"/>
          <w:sz w:val="24"/>
          <w:szCs w:val="24"/>
          <w:lang w:eastAsia="pl-PL"/>
        </w:rPr>
        <w:t xml:space="preserve"> </w:t>
      </w:r>
      <w:r w:rsidR="009E681F" w:rsidRPr="00A905B5">
        <w:rPr>
          <w:rFonts w:ascii="Times New Roman" w:hAnsi="Times New Roman" w:cs="Times New Roman"/>
          <w:bCs/>
          <w:color w:val="auto"/>
          <w:sz w:val="24"/>
          <w:szCs w:val="24"/>
          <w:lang w:eastAsia="pl-PL"/>
        </w:rPr>
        <w:t>5</w:t>
      </w:r>
      <w:r w:rsidR="0053155C" w:rsidRPr="00A905B5">
        <w:rPr>
          <w:rFonts w:ascii="Times New Roman" w:hAnsi="Times New Roman" w:cs="Times New Roman"/>
          <w:bCs/>
          <w:color w:val="auto"/>
          <w:sz w:val="24"/>
          <w:szCs w:val="24"/>
          <w:lang w:eastAsia="pl-PL"/>
        </w:rPr>
        <w:t>.000,00 zł</w:t>
      </w:r>
      <w:r w:rsidR="009E681F" w:rsidRPr="00A905B5">
        <w:rPr>
          <w:rFonts w:ascii="Times New Roman" w:hAnsi="Times New Roman" w:cs="Times New Roman"/>
          <w:bCs/>
          <w:color w:val="auto"/>
          <w:sz w:val="24"/>
          <w:szCs w:val="24"/>
          <w:lang w:eastAsia="pl-PL"/>
        </w:rPr>
        <w:t>otych</w:t>
      </w:r>
      <w:r w:rsidR="0053155C" w:rsidRPr="00A905B5">
        <w:rPr>
          <w:rFonts w:ascii="Times New Roman" w:hAnsi="Times New Roman" w:cs="Times New Roman"/>
          <w:color w:val="auto"/>
          <w:sz w:val="24"/>
          <w:szCs w:val="24"/>
          <w:lang w:eastAsia="pl-PL"/>
        </w:rPr>
        <w:t xml:space="preserve">, </w:t>
      </w:r>
      <w:r w:rsidR="009E681F" w:rsidRPr="00A905B5">
        <w:rPr>
          <w:rFonts w:ascii="Times New Roman" w:hAnsi="Times New Roman" w:cs="Times New Roman"/>
          <w:color w:val="auto"/>
          <w:sz w:val="24"/>
          <w:szCs w:val="24"/>
          <w:lang w:eastAsia="pl-PL"/>
        </w:rPr>
        <w:t>lecz nie więcej niż łącznie 30.000,00 złotych,</w:t>
      </w:r>
    </w:p>
    <w:p w14:paraId="1A4A8997" w14:textId="35C954CF"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w:t>
      </w:r>
      <w:r w:rsidR="006D43DB" w:rsidRPr="00A905B5">
        <w:rPr>
          <w:rFonts w:ascii="Times New Roman" w:hAnsi="Times New Roman" w:cs="Times New Roman"/>
          <w:color w:val="auto"/>
          <w:sz w:val="24"/>
          <w:szCs w:val="24"/>
          <w:lang w:eastAsia="pl-PL"/>
        </w:rPr>
        <w:t>2</w:t>
      </w:r>
      <w:r w:rsidRPr="00A905B5">
        <w:rPr>
          <w:rFonts w:ascii="Times New Roman" w:hAnsi="Times New Roman" w:cs="Times New Roman"/>
          <w:color w:val="auto"/>
          <w:sz w:val="24"/>
          <w:szCs w:val="24"/>
          <w:lang w:eastAsia="pl-PL"/>
        </w:rPr>
        <w:t xml:space="preserve">00,00 złotych za każdy dzień zwłoki – z tytułu zwłoki w dokonaniu w umowie o podwykonawstwo zmiany odnośnie terminu zapłaty przekraczającego </w:t>
      </w:r>
      <w:r w:rsidRPr="00A905B5">
        <w:rPr>
          <w:rFonts w:ascii="Times New Roman" w:hAnsi="Times New Roman" w:cs="Times New Roman"/>
          <w:color w:val="auto"/>
          <w:sz w:val="24"/>
          <w:szCs w:val="24"/>
          <w:lang w:eastAsia="pl-PL"/>
        </w:rPr>
        <w:br/>
        <w:t xml:space="preserve">30 dni, w stosunku do terminu określonego w § 3 ust. 6 niniejszej umowy, lecz nie więcej niż łącznie </w:t>
      </w:r>
      <w:r w:rsidR="006D43DB"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r w:rsidR="006D43DB" w:rsidRPr="00A905B5">
        <w:rPr>
          <w:rFonts w:ascii="Times New Roman" w:hAnsi="Times New Roman" w:cs="Times New Roman"/>
          <w:color w:val="auto"/>
          <w:sz w:val="24"/>
          <w:szCs w:val="24"/>
          <w:lang w:eastAsia="pl-PL"/>
        </w:rPr>
        <w:t>,</w:t>
      </w:r>
    </w:p>
    <w:p w14:paraId="388D234C" w14:textId="28F0C917"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za odstąpienie od umowy z przyczyn leżących po stronie Wykonawcy – w wysokości </w:t>
      </w:r>
      <w:r w:rsidR="006D43DB"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p>
    <w:p w14:paraId="198FF25A" w14:textId="77777777"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 nieprzestrzeganie postanowień umowy dotyczących zatrudnienia bezrobotnego, tj.:</w:t>
      </w:r>
    </w:p>
    <w:p w14:paraId="42513512" w14:textId="37066A07" w:rsidR="00A73379" w:rsidRPr="00A905B5"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500,00 złotych za każdy dzień zwłoki – z tytułu niedotrzymania terminów zatrudnienia bezrobotnego, określonych w § 1 ust. 7 pkt 1 niniejszej umowy, lecz nie więcej niż łącznie </w:t>
      </w:r>
      <w:r w:rsidR="006D43DB"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p>
    <w:p w14:paraId="406DCD3B" w14:textId="0A546529" w:rsidR="00A73379" w:rsidRPr="00A905B5" w:rsidRDefault="00A73379" w:rsidP="00A905B5">
      <w:pPr>
        <w:pStyle w:val="Akapitzlist"/>
        <w:numPr>
          <w:ilvl w:val="0"/>
          <w:numId w:val="20"/>
        </w:numPr>
        <w:spacing w:line="280" w:lineRule="atLeast"/>
        <w:ind w:left="709"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500,00 złotych za każdy dzień zwłoki – z tytułu niedotrzymania terminu dostarczenia Zamawiającemu kopii skierowania bezrobotnego przez powiatowy urząd pracy do Wykonawcy lub kopii zanonimizowanej umowy o pracę z bezrobotnym skierowanym przez powiatowy urząd pracy, określonego w § 1 ust. 7 pkt 4 niniejszej umowy, lecz nie więcej niż łącznie </w:t>
      </w:r>
      <w:r w:rsidR="006D43DB"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p>
    <w:p w14:paraId="4F67142B" w14:textId="3AA146F9" w:rsidR="00A73379" w:rsidRPr="00A905B5" w:rsidRDefault="00A73379" w:rsidP="00A905B5">
      <w:pPr>
        <w:pStyle w:val="Akapitzlist"/>
        <w:numPr>
          <w:ilvl w:val="0"/>
          <w:numId w:val="20"/>
        </w:numPr>
        <w:spacing w:line="280" w:lineRule="atLeast"/>
        <w:ind w:left="709"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w wysokości 500,00 złotych za każdy dzień zwłoki – z tytułu niedotrzymania terminu przedstawienia Zamawiającemu dokumentacji zatrudnienia bezrobotnego, określonego w § 1 ust. 9 niniejszej umowy, lecz nie więcej niż łącznie </w:t>
      </w:r>
      <w:r w:rsidR="006D43DB" w:rsidRPr="00A905B5">
        <w:rPr>
          <w:rFonts w:ascii="Times New Roman" w:hAnsi="Times New Roman" w:cs="Times New Roman"/>
          <w:color w:val="auto"/>
          <w:sz w:val="24"/>
          <w:szCs w:val="24"/>
          <w:lang w:eastAsia="pl-PL"/>
        </w:rPr>
        <w:t>3</w:t>
      </w:r>
      <w:r w:rsidRPr="00A905B5">
        <w:rPr>
          <w:rFonts w:ascii="Times New Roman" w:hAnsi="Times New Roman" w:cs="Times New Roman"/>
          <w:color w:val="auto"/>
          <w:sz w:val="24"/>
          <w:szCs w:val="24"/>
          <w:lang w:eastAsia="pl-PL"/>
        </w:rPr>
        <w:t>0.000,00 złotych</w:t>
      </w:r>
      <w:r w:rsidR="006D43DB" w:rsidRPr="00A905B5">
        <w:rPr>
          <w:rFonts w:ascii="Times New Roman" w:hAnsi="Times New Roman" w:cs="Times New Roman"/>
          <w:color w:val="auto"/>
          <w:sz w:val="24"/>
          <w:szCs w:val="24"/>
          <w:lang w:eastAsia="pl-PL"/>
        </w:rPr>
        <w:t>.</w:t>
      </w:r>
    </w:p>
    <w:p w14:paraId="2D206617" w14:textId="77777777" w:rsidR="00A73379" w:rsidRPr="00A905B5"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Strony zastrzegają sobie prawo dochodzenia odszkodowania uzupełniającego przewyższającego wysokość zastrzeżonych kar umownych.</w:t>
      </w:r>
    </w:p>
    <w:p w14:paraId="4EF95327" w14:textId="77777777" w:rsidR="00A73379" w:rsidRPr="00A905B5"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Odstąpienie od umowy nie skutkuje utratą praw do żądania kar umownych</w:t>
      </w:r>
      <w:r w:rsidR="00F45457" w:rsidRPr="00A905B5">
        <w:rPr>
          <w:rFonts w:ascii="Times New Roman" w:hAnsi="Times New Roman" w:cs="Times New Roman"/>
          <w:color w:val="auto"/>
          <w:sz w:val="24"/>
          <w:szCs w:val="24"/>
          <w:lang w:eastAsia="pl-PL"/>
        </w:rPr>
        <w:t>.</w:t>
      </w:r>
    </w:p>
    <w:p w14:paraId="4DF7CDFE" w14:textId="77777777" w:rsidR="00A73379" w:rsidRPr="00A905B5"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każdym przypadku, gdy Zamawiający ma prawo do naliczenia kar umownych, może je potrącić z każdych sum należnych Wykonawcy.</w:t>
      </w:r>
    </w:p>
    <w:p w14:paraId="36A66669" w14:textId="77777777" w:rsidR="00A73379" w:rsidRPr="00A905B5"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wyraża zgodę na potrącenie kar z sum należnych Wykonawcy.</w:t>
      </w:r>
    </w:p>
    <w:p w14:paraId="28B39B85" w14:textId="77777777" w:rsidR="00A73379" w:rsidRPr="00A905B5"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sz w:val="24"/>
          <w:szCs w:val="24"/>
          <w:lang w:eastAsia="pl-PL"/>
        </w:rPr>
        <w:t xml:space="preserve">Wykonawca zobowiązany jest dostarczyć Zamawiającemu prawidłowo wystawioną fakturę za realizację przedmiotu niniejszej umowy wraz z kompletem dokumentów potwierdzających należyte wykonanie przedmiotu umowy najpóźniej na dwa dni robocze przed upływem okresu kwalifikowalności wydatków, wskazanym we wniosku o dofinansowanie </w:t>
      </w:r>
      <w:r w:rsidRPr="00A905B5">
        <w:rPr>
          <w:rFonts w:ascii="Times New Roman" w:hAnsi="Times New Roman" w:cs="Times New Roman"/>
          <w:color w:val="auto"/>
          <w:sz w:val="24"/>
          <w:szCs w:val="24"/>
          <w:lang w:eastAsia="pl-PL"/>
        </w:rPr>
        <w:t xml:space="preserve">projektu pn. „Renowacja zabytkowego kościoła Franciszkanów p.w. </w:t>
      </w:r>
      <w:r w:rsidRPr="00A905B5">
        <w:rPr>
          <w:rFonts w:ascii="Times New Roman" w:hAnsi="Times New Roman" w:cs="Times New Roman"/>
          <w:color w:val="auto"/>
          <w:sz w:val="24"/>
          <w:szCs w:val="24"/>
          <w:lang w:eastAsia="pl-PL"/>
        </w:rPr>
        <w:br/>
        <w:t xml:space="preserve">św. Andrzeja w Barczewie”. W przypadku niedochowania powyższego obowiązku Wykonawca </w:t>
      </w:r>
      <w:r w:rsidRPr="00A905B5">
        <w:rPr>
          <w:rFonts w:ascii="Times New Roman" w:hAnsi="Times New Roman" w:cs="Times New Roman"/>
          <w:color w:val="auto"/>
          <w:sz w:val="24"/>
          <w:szCs w:val="24"/>
        </w:rPr>
        <w:t>zobowiązany będzie do pokrycia z własnych środków utraconej części dofinansowania podlegającej refundacji.</w:t>
      </w:r>
    </w:p>
    <w:p w14:paraId="02E09C18"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lastRenderedPageBreak/>
        <w:t>§ 9</w:t>
      </w:r>
    </w:p>
    <w:p w14:paraId="7DD0E89B" w14:textId="77777777" w:rsidR="00A73379" w:rsidRPr="00A905B5"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Stronom przysługuje prawo odstąpienia od umowy w następujących sytuacjach:</w:t>
      </w:r>
    </w:p>
    <w:p w14:paraId="527882BD" w14:textId="77777777"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Zamawiającemu przysługuje prawo odstąpienia od umowy, gdy:</w:t>
      </w:r>
    </w:p>
    <w:p w14:paraId="743C63F3"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nastąpi rozwiązanie firmy Wykonawcy,</w:t>
      </w:r>
    </w:p>
    <w:p w14:paraId="4BD35292"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zostanie wydany nakaz zajęcia majątku Wykonawcy,</w:t>
      </w:r>
    </w:p>
    <w:p w14:paraId="05137718"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bez uzasadnionych przyczyn nie rozpoczął realizacji przedmiotu umowy w terminie określonym umową oraz nie podjął jego rozpoczęcia pomimo wezwania Zamawiającego złożonego na piśmie,</w:t>
      </w:r>
    </w:p>
    <w:p w14:paraId="56CC9534"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przerwał realizację przedmiotu umowy i przerwa ta trwa dłużej niż 14 dni, z wyjątkiem przerwy wynikającej z harmonogramu rzeczowo-finansowego,</w:t>
      </w:r>
    </w:p>
    <w:p w14:paraId="0184E2A8" w14:textId="470D691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wykonuje przedmiot umowy niezgodnie ze sztuką budowlaną, przepisami bezpieczeństwa pracy lub postanowieniami niniejszej umowy,</w:t>
      </w:r>
    </w:p>
    <w:p w14:paraId="61F7F6AF"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nie zostanie wypłacone Zamawiającemu w całości lub w części dofinansowanie unijne</w:t>
      </w:r>
      <w:r w:rsidR="00F45457" w:rsidRPr="00A905B5">
        <w:rPr>
          <w:rFonts w:ascii="Times New Roman" w:hAnsi="Times New Roman" w:cs="Times New Roman"/>
          <w:color w:val="auto"/>
          <w:sz w:val="24"/>
          <w:szCs w:val="24"/>
          <w:lang w:eastAsia="pl-PL"/>
        </w:rPr>
        <w:t xml:space="preserve"> w ramach zawartej przez Zamawiającego umowy o dofinansowanie unijne</w:t>
      </w:r>
      <w:r w:rsidRPr="00A905B5">
        <w:rPr>
          <w:rFonts w:ascii="Times New Roman" w:hAnsi="Times New Roman" w:cs="Times New Roman"/>
          <w:color w:val="auto"/>
          <w:sz w:val="24"/>
          <w:szCs w:val="24"/>
          <w:lang w:eastAsia="pl-PL"/>
        </w:rPr>
        <w:t>, bądź też wstrzymana zostanie wypłata dofinansowania unijnego,</w:t>
      </w:r>
      <w:r w:rsidR="00F45457" w:rsidRPr="00A905B5">
        <w:rPr>
          <w:rFonts w:ascii="Times New Roman" w:hAnsi="Times New Roman" w:cs="Times New Roman"/>
          <w:color w:val="auto"/>
          <w:sz w:val="24"/>
          <w:szCs w:val="24"/>
          <w:lang w:eastAsia="pl-PL"/>
        </w:rPr>
        <w:t xml:space="preserve"> albo też Zamawiający utraci unijne dofinansowanie, czy też rozwiązana zostanie umowa na dofinansowanie unijne z Zamawiającym,</w:t>
      </w:r>
    </w:p>
    <w:p w14:paraId="00BF8580" w14:textId="77777777" w:rsidR="00A73379" w:rsidRPr="00A905B5"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roboty zostaną wstrzymane przez odpowiednie władze, bądź też przepisy prawa nakazują wstrzymanie prowadzenia robót,</w:t>
      </w:r>
    </w:p>
    <w:p w14:paraId="4E7129FC" w14:textId="6587695A" w:rsidR="00A73379" w:rsidRPr="00A905B5" w:rsidRDefault="00A73379" w:rsidP="00A905B5">
      <w:pPr>
        <w:pStyle w:val="StandardL3"/>
        <w:numPr>
          <w:ilvl w:val="2"/>
          <w:numId w:val="11"/>
        </w:numPr>
        <w:spacing w:after="0" w:line="280" w:lineRule="atLeast"/>
        <w:ind w:left="641" w:hanging="284"/>
      </w:pPr>
      <w:bookmarkStart w:id="1" w:name="_Ref403645573"/>
      <w:r w:rsidRPr="00A905B5">
        <w:t>w razie wykonywania robót w sposób niezgodny z umową</w:t>
      </w:r>
      <w:bookmarkEnd w:id="1"/>
      <w:r w:rsidRPr="00A905B5">
        <w:t xml:space="preserve"> lub jeśli Wykonawca wykonuje </w:t>
      </w:r>
      <w:r w:rsidR="00235968" w:rsidRPr="00A905B5">
        <w:t>r</w:t>
      </w:r>
      <w:r w:rsidRPr="00A905B5">
        <w:t xml:space="preserve">oboty w sposób wadliwy i Wykonawca nie zmieni sposobu postępowania pomimo wezwania przez Zamawiającego do prawidłowego wykonania robót, </w:t>
      </w:r>
    </w:p>
    <w:p w14:paraId="66648203" w14:textId="16E18D38" w:rsidR="00A73379" w:rsidRPr="00A905B5" w:rsidRDefault="00A73379" w:rsidP="00A905B5">
      <w:pPr>
        <w:pStyle w:val="StandardL3"/>
        <w:numPr>
          <w:ilvl w:val="0"/>
          <w:numId w:val="11"/>
        </w:numPr>
        <w:spacing w:after="0" w:line="280" w:lineRule="atLeast"/>
        <w:ind w:left="284" w:hanging="284"/>
      </w:pPr>
      <w:r w:rsidRPr="00A905B5">
        <w:rPr>
          <w:lang w:eastAsia="pl-PL"/>
        </w:rPr>
        <w:t xml:space="preserve">Wykonawcy przysługuje prawo do odstąpienia od umowy, gdy Zamawiający </w:t>
      </w:r>
      <w:r w:rsidRPr="00A905B5">
        <w:t>opóźnia się z płatnością którejkolwiek z faktur przejściowych przez okres dłuższy niż 30 dni, a Wykonawca po tym terminie wystosował pisemne wezwanie do zapłaty z wyznaczeniem dodatkowego terminu 7 dni na zapłatę, pod rygorem odstąpienia od umowy (prawo odstąpienia nie przysługuje Wykonawcy gdy Zamawiający uprawniony jest do wstrzymania lub dokonania zatrzymania lub potrącenia z płatności zgodnie z umową)</w:t>
      </w:r>
      <w:r w:rsidR="00235968" w:rsidRPr="00A905B5">
        <w:t>.</w:t>
      </w:r>
    </w:p>
    <w:p w14:paraId="38DC8DC0" w14:textId="77777777" w:rsidR="00A73379" w:rsidRPr="00A905B5"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sz w:val="24"/>
          <w:szCs w:val="24"/>
        </w:rPr>
        <w:t>Prawo do dokonania odstąpienia zgodnie z umową może zostać wykonane przez uprawnioną do tego Stronę w terminie 160 dni od daty zaistnienia okoliczności uzasadniających odstąpienie.</w:t>
      </w:r>
    </w:p>
    <w:p w14:paraId="0036BE5E" w14:textId="77777777" w:rsidR="00A73379" w:rsidRPr="00A905B5"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Odstąpienie od umowy nastąpi w formie pisemnej pod rygorem nieważności takiego oświadczenia i będzie zawierało uzasadnienie.</w:t>
      </w:r>
    </w:p>
    <w:p w14:paraId="4F31D7CA" w14:textId="77777777" w:rsidR="00A73379" w:rsidRPr="00A905B5"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przypadku odstąpienia od umowy Wykonawcę i Zamawiającego obciążają następujące obowiązki szczegółowe:</w:t>
      </w:r>
    </w:p>
    <w:p w14:paraId="463050B4" w14:textId="65F369EB"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terminie 7 dni od dnia odstąpienia od umowy Wykonawca przy udziale Zamawiającego sporządzi szczegółowy protokół inwentaryzacji robót budowlanych w toku według stanu na dzień odstąpienia,</w:t>
      </w:r>
    </w:p>
    <w:p w14:paraId="4694D5F8" w14:textId="46334EA3"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zabezpieczy przerwane roboty budowlane w zakresie obustronnie uzgodnionym na koszt tej Strony, po której leży przyczyna odstąpienia od umowy,</w:t>
      </w:r>
    </w:p>
    <w:p w14:paraId="56E156FF" w14:textId="395C9D21"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DD34E8E" w14:textId="77777777"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niezwłocznie usunie z terenu budowy urządzenia zaplecza przez niego dostarczone lub wzniesione,</w:t>
      </w:r>
    </w:p>
    <w:p w14:paraId="4E794FDD" w14:textId="3782007F" w:rsidR="00A73379" w:rsidRPr="00A905B5"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Zamawiający dokona odbioru robót budowlanych przerwanych, zapłaci wynagrodzenie za roboty wykonane do dnia odstąpienia oraz przejmie od Wykonawcy pod swój dozór </w:t>
      </w:r>
      <w:r w:rsidRPr="00A905B5">
        <w:rPr>
          <w:rFonts w:ascii="Times New Roman" w:hAnsi="Times New Roman" w:cs="Times New Roman"/>
          <w:color w:val="auto"/>
          <w:sz w:val="24"/>
          <w:szCs w:val="24"/>
          <w:lang w:eastAsia="pl-PL"/>
        </w:rPr>
        <w:lastRenderedPageBreak/>
        <w:t>teren budowy, jeżeli odstąpienie od umowy nastąpiło z przyczyn niezależnych od Wykonawcy</w:t>
      </w:r>
      <w:r w:rsidR="00235968" w:rsidRPr="00A905B5">
        <w:rPr>
          <w:rFonts w:ascii="Times New Roman" w:hAnsi="Times New Roman" w:cs="Times New Roman"/>
          <w:color w:val="auto"/>
          <w:sz w:val="24"/>
          <w:szCs w:val="24"/>
          <w:lang w:eastAsia="pl-PL"/>
        </w:rPr>
        <w:t>.</w:t>
      </w:r>
    </w:p>
    <w:p w14:paraId="1EF9A68E" w14:textId="1DDF3FA0" w:rsidR="00A73379" w:rsidRPr="00A905B5" w:rsidRDefault="00A73379" w:rsidP="00A905B5">
      <w:pPr>
        <w:pStyle w:val="StandardL3"/>
        <w:numPr>
          <w:ilvl w:val="0"/>
          <w:numId w:val="11"/>
        </w:numPr>
        <w:spacing w:after="0" w:line="280" w:lineRule="atLeast"/>
        <w:ind w:left="284" w:hanging="284"/>
      </w:pPr>
      <w:r w:rsidRPr="00A905B5">
        <w:t xml:space="preserve">W przypadku odstąpienia od umowy z przyczyn, za które nie odpowiada żadna ze Stron, a także w przypadku odstąpienia od umowy określonego w § 9 ust. 1 pkt 1 </w:t>
      </w:r>
      <w:proofErr w:type="spellStart"/>
      <w:r w:rsidRPr="00A905B5">
        <w:t>p</w:t>
      </w:r>
      <w:r w:rsidR="00235968" w:rsidRPr="00A905B5">
        <w:t>pkt</w:t>
      </w:r>
      <w:proofErr w:type="spellEnd"/>
      <w:r w:rsidR="00235968" w:rsidRPr="00A905B5">
        <w:t xml:space="preserve"> 1 lit.</w:t>
      </w:r>
      <w:r w:rsidRPr="00A905B5">
        <w:t xml:space="preserve"> f) i g) umowy żadna ze Stron nie będzie uprawniona do zgłaszania roszczeń odszkodowawczych z tytułu odstąpienia od umowy z tych przyczyn. </w:t>
      </w:r>
    </w:p>
    <w:p w14:paraId="6A77642F" w14:textId="77777777" w:rsidR="00A73379" w:rsidRPr="00A905B5" w:rsidRDefault="00A73379" w:rsidP="00A905B5">
      <w:pPr>
        <w:pStyle w:val="StandardL3"/>
        <w:numPr>
          <w:ilvl w:val="0"/>
          <w:numId w:val="11"/>
        </w:numPr>
        <w:spacing w:after="0" w:line="280" w:lineRule="atLeast"/>
        <w:ind w:left="284" w:hanging="284"/>
      </w:pPr>
      <w:r w:rsidRPr="00A905B5">
        <w:rPr>
          <w:lang w:eastAsia="pl-PL"/>
        </w:rPr>
        <w:t>Odstąpienie od umowy ma status ex nunc i odnosi się do niespełnionej przed złożeniem oświadczenia części świadczeń Stron.</w:t>
      </w:r>
    </w:p>
    <w:p w14:paraId="014B4DAC"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p>
    <w:p w14:paraId="40EF76DB"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10</w:t>
      </w:r>
    </w:p>
    <w:p w14:paraId="3DAF9251" w14:textId="77777777" w:rsidR="00A73379" w:rsidRPr="00A905B5" w:rsidRDefault="00A73379" w:rsidP="00A905B5">
      <w:pPr>
        <w:numPr>
          <w:ilvl w:val="0"/>
          <w:numId w:val="13"/>
        </w:num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Wykonawca zobowiązuje się wykonać przedmiot umowy z materiałów własnych, posiadających dopuszczenie do obrotu i stosowania.</w:t>
      </w:r>
    </w:p>
    <w:p w14:paraId="138CFBCE" w14:textId="77777777" w:rsidR="00A73379" w:rsidRPr="00A905B5" w:rsidRDefault="00A73379" w:rsidP="00A905B5">
      <w:pPr>
        <w:numPr>
          <w:ilvl w:val="0"/>
          <w:numId w:val="13"/>
        </w:num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Na każde żądanie Zamawiającego, Wykonawca obowiązany jest okazać w stosunku do użytych materiałów certyfikat zgodności z Polską Normą lub aprobatę techniczną.</w:t>
      </w:r>
    </w:p>
    <w:p w14:paraId="22A4C12A" w14:textId="77777777" w:rsidR="00A73379" w:rsidRPr="00A905B5" w:rsidRDefault="00A73379" w:rsidP="00A905B5">
      <w:pPr>
        <w:pStyle w:val="StandardL2"/>
        <w:numPr>
          <w:ilvl w:val="0"/>
          <w:numId w:val="13"/>
        </w:numPr>
        <w:spacing w:after="0" w:line="280" w:lineRule="atLeast"/>
      </w:pPr>
      <w:r w:rsidRPr="00A905B5">
        <w:t xml:space="preserve">Przedstawiciel Zamawiającego oraz Nadzór Inwestorski mają prawo do regularnego kontrolowania jakości materiałów i urządzeń, w tym mogą zażądać od Wykonawcy dostarczenia próbek wszelkich materiałów i innych rzeczy, które mają być przedmiotem badania lub kontroli lub żądać aby materiały, urządzenia lub elementy robót zostały skontrolowane pod kątem ich zgodności z umową.  </w:t>
      </w:r>
    </w:p>
    <w:p w14:paraId="25932BFF" w14:textId="77777777" w:rsidR="00A73379" w:rsidRPr="00A905B5" w:rsidRDefault="00A73379" w:rsidP="00A905B5">
      <w:pPr>
        <w:pStyle w:val="StandardL2"/>
        <w:numPr>
          <w:ilvl w:val="0"/>
          <w:numId w:val="13"/>
        </w:numPr>
        <w:spacing w:after="0" w:line="280" w:lineRule="atLeast"/>
      </w:pPr>
      <w:r w:rsidRPr="00A905B5">
        <w:t xml:space="preserve">W przypadku stwierdzenia przez przedstawiciela Zamawiającego lub Nadzór Inwestorski, że jakość materiałów lub urządzeń jest niezgodna z warunkami określonymi w umowie, Wykonawca usunie takie materiały lub urządzenia z placu budowy i zastąpi je innymi odpowiednimi materiałami lub urządzeniami. </w:t>
      </w:r>
    </w:p>
    <w:p w14:paraId="1A0B90E8" w14:textId="2DDA14A7" w:rsidR="00A73379" w:rsidRPr="00A905B5" w:rsidRDefault="00A73379" w:rsidP="00A905B5">
      <w:pPr>
        <w:pStyle w:val="StandardL2"/>
        <w:numPr>
          <w:ilvl w:val="0"/>
          <w:numId w:val="13"/>
        </w:numPr>
        <w:spacing w:after="0" w:line="280" w:lineRule="atLeast"/>
      </w:pPr>
      <w:r w:rsidRPr="00A905B5">
        <w:t xml:space="preserve">Strony ustalają, że wszelkie materiały podlegają kontroli i akceptacji Przedstawiciela Zamawiającego i Nadzoru Inwestorskiemu przed ich wykorzystaniem i/lub wbudowaniem. W celu umożliwienia </w:t>
      </w:r>
      <w:r w:rsidR="0069503A" w:rsidRPr="00A905B5">
        <w:t>powyższej</w:t>
      </w:r>
      <w:r w:rsidRPr="00A905B5">
        <w:t xml:space="preserve"> kontroli Wykonawca będzie przedkładał próbki takich materiałów lub urządzeń co najmniej na 7 dni przed ich wykorzystaniem. Zatwierdzenie materiałów i urządzeń, które nie są szczegółowo określone w dokumentacji lub w odniesieniu do których dokumentacja przewiduje możliwość wyboru</w:t>
      </w:r>
      <w:r w:rsidR="0069503A" w:rsidRPr="00A905B5">
        <w:t>,</w:t>
      </w:r>
      <w:r w:rsidRPr="00A905B5">
        <w:t xml:space="preserve"> wymagać będzie zatwierdzenia "kartą zatwierdzenia materiału".</w:t>
      </w:r>
    </w:p>
    <w:p w14:paraId="48C2E1C2" w14:textId="22570783" w:rsidR="00A73379" w:rsidRPr="00A905B5" w:rsidRDefault="00A73379" w:rsidP="00A905B5">
      <w:pPr>
        <w:pStyle w:val="StandardL2"/>
        <w:numPr>
          <w:ilvl w:val="0"/>
          <w:numId w:val="13"/>
        </w:numPr>
        <w:spacing w:after="0" w:line="280" w:lineRule="atLeast"/>
      </w:pPr>
      <w:r w:rsidRPr="00A905B5">
        <w:t>Zaakceptowanie materiałów lub urządzeń przez Zamawiającego lub Nadzór Inwestorski nie wyłącza uprawnień Zamawiającego związanych z niewykonaniem lub nienależytym wykonaniem robót, w tym wynikających z wad materiałów lub urządzeń, ich złej jakości, nieprawidłowego zastosowania lub innych przyczyn mających związek z materiałami lub urządzeniami.</w:t>
      </w:r>
    </w:p>
    <w:p w14:paraId="236168C0" w14:textId="77777777" w:rsidR="001E0968" w:rsidRPr="00A905B5" w:rsidRDefault="001E0968" w:rsidP="00A905B5">
      <w:pPr>
        <w:spacing w:line="280" w:lineRule="atLeast"/>
        <w:jc w:val="both"/>
        <w:rPr>
          <w:rFonts w:ascii="Times New Roman" w:hAnsi="Times New Roman" w:cs="Times New Roman"/>
          <w:color w:val="auto"/>
          <w:sz w:val="24"/>
          <w:szCs w:val="24"/>
          <w:lang w:eastAsia="pl-PL"/>
        </w:rPr>
      </w:pPr>
    </w:p>
    <w:p w14:paraId="6AFC5F1F" w14:textId="77777777" w:rsidR="00A73379" w:rsidRPr="00A905B5" w:rsidRDefault="00A73379" w:rsidP="00A905B5">
      <w:pPr>
        <w:spacing w:line="280" w:lineRule="atLeast"/>
        <w:ind w:left="426" w:hanging="284"/>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11</w:t>
      </w:r>
    </w:p>
    <w:p w14:paraId="6EDA0C23" w14:textId="45CBFA4D" w:rsidR="00A73379" w:rsidRPr="00A905B5"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Przed podpisaniem niniejszej umowy Wykonawca wniósł zabezpieczenie należytego wykonania umowy w wysokości </w:t>
      </w:r>
      <w:r w:rsidR="00090746" w:rsidRPr="00A905B5">
        <w:rPr>
          <w:rFonts w:ascii="Times New Roman" w:hAnsi="Times New Roman" w:cs="Times New Roman"/>
          <w:color w:val="auto"/>
          <w:sz w:val="24"/>
          <w:szCs w:val="24"/>
          <w:lang w:eastAsia="pl-PL"/>
        </w:rPr>
        <w:t>5</w:t>
      </w:r>
      <w:r w:rsidRPr="00A905B5">
        <w:rPr>
          <w:rFonts w:ascii="Times New Roman" w:hAnsi="Times New Roman" w:cs="Times New Roman"/>
          <w:color w:val="auto"/>
          <w:sz w:val="24"/>
          <w:szCs w:val="24"/>
          <w:lang w:eastAsia="pl-PL"/>
        </w:rPr>
        <w:t>% ceny ofertowej brutto, tj. kwotę w wysokości ...................................... złotych.</w:t>
      </w:r>
    </w:p>
    <w:p w14:paraId="3E109FDD" w14:textId="77777777" w:rsidR="00A73379" w:rsidRPr="00A905B5"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Zabezpieczenie zostało wniesione w formie</w:t>
      </w:r>
      <w:r w:rsidR="001E0968" w:rsidRPr="00A905B5">
        <w:rPr>
          <w:rFonts w:ascii="Times New Roman" w:hAnsi="Times New Roman" w:cs="Times New Roman"/>
          <w:i/>
          <w:color w:val="auto"/>
          <w:sz w:val="24"/>
          <w:szCs w:val="24"/>
          <w:lang w:eastAsia="pl-PL"/>
        </w:rPr>
        <w:t xml:space="preserve"> ..........................................................................</w:t>
      </w:r>
      <w:r w:rsidRPr="00A905B5">
        <w:rPr>
          <w:rFonts w:ascii="Times New Roman" w:hAnsi="Times New Roman" w:cs="Times New Roman"/>
          <w:color w:val="auto"/>
          <w:sz w:val="24"/>
          <w:szCs w:val="24"/>
          <w:lang w:eastAsia="pl-PL"/>
        </w:rPr>
        <w:t>.</w:t>
      </w:r>
    </w:p>
    <w:p w14:paraId="1ED1B296" w14:textId="77777777" w:rsidR="00A73379" w:rsidRPr="00A905B5"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Gwarancja ubezpieczeniowa lub bankowa musi być nieodwołana, bezwarunkowa, płatna na pierwsze żądanie Zamawiającego, a jej treść musi być zaakceptowana na piśmie przez Zamawiającego przed wniesieniem zabezpieczenia.  </w:t>
      </w:r>
    </w:p>
    <w:p w14:paraId="6DBCDB0A" w14:textId="77777777" w:rsidR="00A73379" w:rsidRPr="00A905B5"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Zabezpieczenie należytego wykonania umowy w wysokości 70% zostanie zwrócone w terminie 30 dni od dnia wykonania zamówienia i uznania przez Zamawiającego za należycie wykonane, pozostała część, tj. 30% zostanie zwrócona w ciągu 15 dni po upływie okresu rękojmi za wady, przy uwzględnieniu treści § 7 ust. 2 niniejszej umowy.</w:t>
      </w:r>
    </w:p>
    <w:p w14:paraId="012BF178" w14:textId="6EE36EEA" w:rsidR="00A73379" w:rsidRPr="00A905B5" w:rsidRDefault="00A73379" w:rsidP="00A905B5">
      <w:pPr>
        <w:pStyle w:val="StandardL2"/>
        <w:numPr>
          <w:ilvl w:val="0"/>
          <w:numId w:val="12"/>
        </w:numPr>
        <w:spacing w:after="0" w:line="280" w:lineRule="atLeast"/>
        <w:ind w:left="284" w:hanging="284"/>
      </w:pPr>
      <w:r w:rsidRPr="00A905B5">
        <w:lastRenderedPageBreak/>
        <w:t>Jeśli z jakiegokolwiek powodu opóźni się, przedłuży lub zostanie odroczony zamierzony termin zakończenia robót, Wykonawca  przedłuży okres ważności zabezpieczenia jeśli zostanie wniesione w formie gwarancji bankowej lub ubezpieczeniowej o taką liczbę dni, jaka odpowiadać będzie takiemu opóźnieniu, przedłużeniu lub odroczeniu.</w:t>
      </w:r>
    </w:p>
    <w:p w14:paraId="0DDB2C30" w14:textId="27910B94" w:rsidR="00A73379" w:rsidRDefault="00A73379" w:rsidP="00A905B5">
      <w:pPr>
        <w:spacing w:line="280" w:lineRule="atLeast"/>
        <w:jc w:val="both"/>
        <w:rPr>
          <w:rFonts w:ascii="Times New Roman" w:hAnsi="Times New Roman" w:cs="Times New Roman"/>
          <w:b/>
          <w:color w:val="auto"/>
          <w:sz w:val="24"/>
          <w:szCs w:val="24"/>
          <w:lang w:eastAsia="pl-PL"/>
        </w:rPr>
      </w:pPr>
    </w:p>
    <w:p w14:paraId="2C3AEBA1"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12</w:t>
      </w:r>
    </w:p>
    <w:p w14:paraId="6B6E5BAF" w14:textId="5900E221" w:rsidR="00A73379" w:rsidRPr="00A905B5" w:rsidRDefault="00A73379" w:rsidP="00A905B5">
      <w:pPr>
        <w:numPr>
          <w:ilvl w:val="0"/>
          <w:numId w:val="16"/>
        </w:numPr>
        <w:spacing w:line="280" w:lineRule="atLeast"/>
        <w:ind w:left="284" w:hanging="284"/>
        <w:jc w:val="both"/>
        <w:rPr>
          <w:rFonts w:ascii="Times New Roman" w:hAnsi="Times New Roman" w:cs="Times New Roman"/>
          <w:color w:val="auto"/>
          <w:sz w:val="24"/>
          <w:szCs w:val="24"/>
          <w:lang w:val="x-none" w:eastAsia="x-none"/>
        </w:rPr>
      </w:pPr>
      <w:r w:rsidRPr="00A905B5">
        <w:rPr>
          <w:rFonts w:ascii="Times New Roman" w:hAnsi="Times New Roman" w:cs="Times New Roman"/>
          <w:color w:val="auto"/>
          <w:sz w:val="24"/>
          <w:szCs w:val="24"/>
          <w:lang w:val="x-none" w:eastAsia="x-none"/>
        </w:rPr>
        <w:t xml:space="preserve">Zamawiający dopuszcza możliwość dokonania zmiany </w:t>
      </w:r>
      <w:r w:rsidR="005D2667" w:rsidRPr="00A905B5">
        <w:rPr>
          <w:rFonts w:ascii="Times New Roman" w:hAnsi="Times New Roman" w:cs="Times New Roman"/>
          <w:color w:val="auto"/>
          <w:sz w:val="24"/>
          <w:szCs w:val="24"/>
          <w:lang w:eastAsia="x-none"/>
        </w:rPr>
        <w:t xml:space="preserve">istotnych </w:t>
      </w:r>
      <w:r w:rsidRPr="00A905B5">
        <w:rPr>
          <w:rFonts w:ascii="Times New Roman" w:hAnsi="Times New Roman" w:cs="Times New Roman"/>
          <w:color w:val="auto"/>
          <w:sz w:val="24"/>
          <w:szCs w:val="24"/>
          <w:lang w:val="x-none" w:eastAsia="x-none"/>
        </w:rPr>
        <w:t>postanowień niniejszej umowy w stosunku do treści oferty Wykonawcy w następujących przypadkach:</w:t>
      </w:r>
    </w:p>
    <w:p w14:paraId="03C0491E" w14:textId="5ADCD3B2" w:rsidR="00A73379" w:rsidRPr="00A905B5" w:rsidRDefault="00740128"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dodatkowych – skutkujące uprawnieniem </w:t>
      </w:r>
      <w:r>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terminu wykonania przedmiotu umowy,</w:t>
      </w:r>
      <w:r>
        <w:rPr>
          <w:rFonts w:ascii="Times New Roman" w:hAnsi="Times New Roman" w:cs="Times New Roman"/>
          <w:color w:val="auto"/>
          <w:sz w:val="24"/>
          <w:szCs w:val="24"/>
          <w:lang w:eastAsia="pl-PL"/>
        </w:rPr>
        <w:t xml:space="preserve"> zakresu przedmiotu umowy, wysokości wynagrodzenia,  </w:t>
      </w:r>
      <w:r w:rsidRPr="00EE3D8B">
        <w:rPr>
          <w:rFonts w:ascii="Times New Roman" w:hAnsi="Times New Roman" w:cs="Times New Roman"/>
          <w:color w:val="auto"/>
          <w:sz w:val="24"/>
          <w:szCs w:val="24"/>
          <w:lang w:eastAsia="pl-PL"/>
        </w:rPr>
        <w:t>harmonogramu rzeczowo-finansowego robót</w:t>
      </w:r>
      <w:r w:rsidR="00A73379" w:rsidRPr="00A905B5">
        <w:rPr>
          <w:rFonts w:ascii="Times New Roman" w:hAnsi="Times New Roman" w:cs="Times New Roman"/>
          <w:color w:val="auto"/>
          <w:sz w:val="24"/>
          <w:szCs w:val="24"/>
          <w:lang w:eastAsia="pl-PL"/>
        </w:rPr>
        <w:t>,</w:t>
      </w:r>
    </w:p>
    <w:p w14:paraId="02C1BB6D" w14:textId="026B1172"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wystąpienia robót budowlanych zamiennych – skutkujące uprawnieniem Stron do zmiany terminu wykonania przedmiotu umowy, wysokości wynagrodzenia, zakresu przedmiotu umowy, harmonogramu rzeczowo-finansowego robót,</w:t>
      </w:r>
    </w:p>
    <w:p w14:paraId="5D3FE890" w14:textId="00F201A5"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rezygnacji z części robót budowlanych – skutkujące możliwością zmiany przez Strony umowy zakresu przedmiotu umowy, wysokości wynagrodzenia, terminu wykonania przedmiotu umowy, harmonogramu rzeczowo-finansowego robót,</w:t>
      </w:r>
    </w:p>
    <w:p w14:paraId="77C9BD58" w14:textId="5F35CB64"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zmiany przepisów mających wpływ na wynagrodzenie Wykonawcy – skutkujące uprawnieniem Stron umowy do zmiany wysokości tego wynagrodzenia, harmonogramu rzeczowo-finansowego robót,</w:t>
      </w:r>
    </w:p>
    <w:p w14:paraId="1171D26E" w14:textId="3F26A68A"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konieczności zmiany technologii robót w stosunku do technologii przewidzianej w dokumentacji projektowej – skutkujące możliwością zmiany przez Strony umowy zakresu przedmiotu umowy, wysokości wynagrodzenia, terminu wykonania przedmiotu umowy, harmonogramu rzeczowo-finansowego robót,</w:t>
      </w:r>
    </w:p>
    <w:p w14:paraId="56A28A5F" w14:textId="48CFD61F"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pojawienia się nowych, korzystnych dla Zamawiającego rozwiązań technologicznych, możliwych do wdrożenia zamiennie w stosunku do przewidzianych umową – skutkujące uprawnieniem Stron umowy do zmiany zakresu przedmiotu umowy, terminu wykonania przedmiotu umowy, harmonogramu rzeczowo-finansowego robót,</w:t>
      </w:r>
    </w:p>
    <w:p w14:paraId="34A33222" w14:textId="77777777"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wystąpienia okoliczności, których nie można było przewidzieć w chwili zawarcia umowy, noszącego znamiona siły wyższej – uprawniające Strony umowy do zmiany umowy w zakresie wymaganym do jej prawidłowej realizacji,</w:t>
      </w:r>
    </w:p>
    <w:p w14:paraId="73C71119" w14:textId="2E5ABE7C"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zgłoszenia przez Wykonawcę gotowości do odbioru końcowego przedmiotu umowy przed umownym terminem wykonania – skutkujące możliwością skrócenia przez Strony umowy terminu wykonania przedmiotu umowy, zmiany harmonogramu rzeczowo-finansowego robót,</w:t>
      </w:r>
    </w:p>
    <w:p w14:paraId="36E7E89D" w14:textId="411E6CE2" w:rsidR="00A73379" w:rsidRPr="00A905B5"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zmiany materiałów gwarantujących realizację robót w zgodzie z uzyskanymi decyzjami zezwalającymi na prowadzenie robót budowlanych oraz zapewniających uzyskanie parametrów technicznych nie gorszych od założonych w dokumentacji projektowej – uprawniające Strony umowy do zmiany zakresu przedmiotu umowy,</w:t>
      </w:r>
    </w:p>
    <w:p w14:paraId="79D3A4AD" w14:textId="47440027" w:rsidR="00A73379" w:rsidRPr="00A905B5" w:rsidRDefault="00A73379" w:rsidP="00A905B5">
      <w:pPr>
        <w:numPr>
          <w:ilvl w:val="1"/>
          <w:numId w:val="15"/>
        </w:numPr>
        <w:tabs>
          <w:tab w:val="clear" w:pos="1080"/>
        </w:tabs>
        <w:spacing w:line="280" w:lineRule="atLeast"/>
        <w:ind w:left="482"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wystąpienia obiektywnych czynników uniemożliwiających realizację umowy zgodnie z pierwotnym terminem – uprawniających Strony umowy do zmiany terminu wykonania umowy, harmonogramu rzeczowo-finansowego robót,</w:t>
      </w:r>
    </w:p>
    <w:p w14:paraId="4761724A" w14:textId="77777777" w:rsidR="00A73379" w:rsidRPr="00A905B5" w:rsidRDefault="00A73379" w:rsidP="00A905B5">
      <w:pPr>
        <w:numPr>
          <w:ilvl w:val="1"/>
          <w:numId w:val="15"/>
        </w:numPr>
        <w:tabs>
          <w:tab w:val="clear" w:pos="1080"/>
        </w:tabs>
        <w:spacing w:line="280" w:lineRule="atLeast"/>
        <w:ind w:left="482" w:hanging="340"/>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wystąpienia (ujawnienia) w trakcie realizacji umowy okoliczności uzasadniających dokonanie uściśleń/uzupełnień/zmian postanowień umownych korzystnych dla Zamawiającego – w takiej sytuacji wynagrodzenie Wykonawcy nie zostanie zwiększone.</w:t>
      </w:r>
    </w:p>
    <w:p w14:paraId="006A5B07" w14:textId="77777777" w:rsidR="00A73379" w:rsidRPr="00A905B5" w:rsidRDefault="00A73379" w:rsidP="00A905B5">
      <w:pPr>
        <w:numPr>
          <w:ilvl w:val="0"/>
          <w:numId w:val="15"/>
        </w:numPr>
        <w:tabs>
          <w:tab w:val="clear" w:pos="720"/>
        </w:tabs>
        <w:spacing w:line="280" w:lineRule="atLeast"/>
        <w:ind w:left="284" w:hanging="284"/>
        <w:jc w:val="both"/>
        <w:rPr>
          <w:rFonts w:ascii="Times New Roman" w:hAnsi="Times New Roman" w:cs="Times New Roman"/>
          <w:color w:val="auto"/>
          <w:sz w:val="24"/>
          <w:szCs w:val="24"/>
          <w:lang w:val="x-none" w:eastAsia="x-none"/>
        </w:rPr>
      </w:pPr>
      <w:r w:rsidRPr="00A905B5">
        <w:rPr>
          <w:rFonts w:ascii="Times New Roman" w:hAnsi="Times New Roman" w:cs="Times New Roman"/>
          <w:color w:val="auto"/>
          <w:sz w:val="24"/>
          <w:szCs w:val="24"/>
          <w:lang w:val="x-none" w:eastAsia="x-none"/>
        </w:rPr>
        <w:t>Podstawą do dokonania zmian, o których mowa w ust. 1, jest złożenie przez jedną ze Stron wniosku i jego akceptacja przez drugą Stronę.</w:t>
      </w:r>
      <w:r w:rsidRPr="00A905B5">
        <w:rPr>
          <w:rFonts w:ascii="Times New Roman" w:hAnsi="Times New Roman" w:cs="Times New Roman"/>
          <w:color w:val="auto"/>
          <w:sz w:val="24"/>
          <w:szCs w:val="24"/>
          <w:lang w:eastAsia="x-none"/>
        </w:rPr>
        <w:t xml:space="preserve"> Zmiany o których mowa w ust. 1 powyżej  muszą być zawsze zgodne z wymaganiami określonymi w </w:t>
      </w:r>
      <w:r w:rsidRPr="00A905B5">
        <w:rPr>
          <w:rFonts w:ascii="Times New Roman" w:hAnsi="Times New Roman" w:cs="Times New Roman"/>
          <w:color w:val="auto"/>
          <w:sz w:val="24"/>
          <w:szCs w:val="24"/>
        </w:rPr>
        <w:t xml:space="preserve">Wytycznych w zakresie </w:t>
      </w:r>
      <w:r w:rsidRPr="00A905B5">
        <w:rPr>
          <w:rFonts w:ascii="Times New Roman" w:hAnsi="Times New Roman" w:cs="Times New Roman"/>
          <w:color w:val="auto"/>
          <w:sz w:val="24"/>
          <w:szCs w:val="24"/>
        </w:rPr>
        <w:lastRenderedPageBreak/>
        <w:t>kwalifikowalności wydatków w ramach Europejskiego Funduszu Rozwoju Regionalnego, Europejskiego Funduszu Społecznego oraz Funduszu Spójności na lata 2014-2020, w szczególności co do wysokości kwot do jakich zmiany mogą być czynione.</w:t>
      </w:r>
    </w:p>
    <w:p w14:paraId="0B32BC5D" w14:textId="77777777" w:rsidR="00A73379" w:rsidRPr="00A905B5" w:rsidRDefault="00A73379" w:rsidP="00A905B5">
      <w:pPr>
        <w:pStyle w:val="StandardL2"/>
        <w:numPr>
          <w:ilvl w:val="3"/>
          <w:numId w:val="15"/>
        </w:numPr>
        <w:spacing w:after="0" w:line="280" w:lineRule="atLeast"/>
        <w:ind w:left="284"/>
      </w:pPr>
      <w:r w:rsidRPr="00A905B5">
        <w:t>Wszelkie elementy robót wyłączone lub wprowadzone elementy robót dodatkowo</w:t>
      </w:r>
      <w:r w:rsidR="00F45457" w:rsidRPr="00A905B5">
        <w:t xml:space="preserve"> do Umowy</w:t>
      </w:r>
      <w:r w:rsidRPr="00A905B5">
        <w:t>, zostaną wyliczone przez Wykonawcę zgodnie z poniższymi zapisami:</w:t>
      </w:r>
    </w:p>
    <w:p w14:paraId="347104B1" w14:textId="67FA4B24" w:rsidR="00A73379" w:rsidRPr="00A905B5" w:rsidRDefault="001E0968" w:rsidP="00A905B5">
      <w:pPr>
        <w:pStyle w:val="StandardL3"/>
        <w:numPr>
          <w:ilvl w:val="1"/>
          <w:numId w:val="34"/>
        </w:numPr>
        <w:tabs>
          <w:tab w:val="clear" w:pos="1440"/>
        </w:tabs>
        <w:spacing w:after="0" w:line="280" w:lineRule="atLeast"/>
        <w:ind w:left="397" w:hanging="284"/>
      </w:pPr>
      <w:r w:rsidRPr="00A905B5">
        <w:t>w</w:t>
      </w:r>
      <w:r w:rsidR="00A73379" w:rsidRPr="00A905B5">
        <w:t xml:space="preserve"> przypadku, gdy ceny jednostkowe elementów można określić na podstawie </w:t>
      </w:r>
      <w:r w:rsidR="005D1C6C" w:rsidRPr="00A905B5">
        <w:t xml:space="preserve">kosztorysu ofertowego Wykonawcy </w:t>
      </w:r>
      <w:r w:rsidR="00010317" w:rsidRPr="00A905B5">
        <w:t>dostarczonego</w:t>
      </w:r>
      <w:r w:rsidR="005D1C6C" w:rsidRPr="00A905B5">
        <w:t xml:space="preserve"> Zamawiającego</w:t>
      </w:r>
      <w:r w:rsidR="00010317" w:rsidRPr="00A905B5">
        <w:t xml:space="preserve"> przed podpisaniem umowy</w:t>
      </w:r>
      <w:r w:rsidR="00A73379" w:rsidRPr="00A905B5">
        <w:t xml:space="preserve"> – wartości tych elementów będą określone jako iloczyny ilości elementów i odpowiednich cen jednostkowych</w:t>
      </w:r>
      <w:r w:rsidRPr="00A905B5">
        <w:t>,</w:t>
      </w:r>
    </w:p>
    <w:p w14:paraId="6ECDD586" w14:textId="6197CDD7" w:rsidR="00A73379" w:rsidRPr="00A905B5" w:rsidRDefault="001E0968" w:rsidP="00A905B5">
      <w:pPr>
        <w:pStyle w:val="StandardL3"/>
        <w:numPr>
          <w:ilvl w:val="1"/>
          <w:numId w:val="34"/>
        </w:numPr>
        <w:tabs>
          <w:tab w:val="clear" w:pos="1440"/>
        </w:tabs>
        <w:spacing w:after="0" w:line="280" w:lineRule="atLeast"/>
        <w:ind w:left="397" w:hanging="284"/>
      </w:pPr>
      <w:r w:rsidRPr="00A905B5">
        <w:t>w</w:t>
      </w:r>
      <w:r w:rsidR="00A73379" w:rsidRPr="00A905B5">
        <w:t xml:space="preserve"> przypadku, gdy ceny jednostkowe elementów nie można określić na podstawie </w:t>
      </w:r>
      <w:r w:rsidR="005D1C6C" w:rsidRPr="00A905B5">
        <w:t>kosztorysu ofertowego Wykonawcy</w:t>
      </w:r>
      <w:r w:rsidR="00010317" w:rsidRPr="00A905B5">
        <w:t>, o którym mowa w pkt 1 powyżej,</w:t>
      </w:r>
      <w:r w:rsidR="005D1C6C" w:rsidRPr="00A905B5">
        <w:t xml:space="preserve"> </w:t>
      </w:r>
      <w:r w:rsidR="00A73379" w:rsidRPr="00A905B5">
        <w:t>wartości tych elementów będzie określona na podstawie</w:t>
      </w:r>
      <w:r w:rsidR="005D1C6C" w:rsidRPr="00A905B5">
        <w:t xml:space="preserve"> indywidualnego </w:t>
      </w:r>
      <w:r w:rsidR="00A73379" w:rsidRPr="00A905B5">
        <w:t xml:space="preserve">kosztorysu sporządzonego przez Wykonawcę i zaakceptowanego przez Zamawiającego. </w:t>
      </w:r>
    </w:p>
    <w:p w14:paraId="6985685B" w14:textId="536AF762" w:rsidR="00A73379" w:rsidRPr="00A905B5" w:rsidRDefault="00A73379" w:rsidP="00A905B5">
      <w:pPr>
        <w:pStyle w:val="StandardL2"/>
        <w:numPr>
          <w:ilvl w:val="0"/>
          <w:numId w:val="0"/>
        </w:numPr>
        <w:spacing w:after="0" w:line="280" w:lineRule="atLeast"/>
        <w:ind w:left="284" w:hanging="284"/>
      </w:pPr>
      <w:r w:rsidRPr="00A905B5">
        <w:t xml:space="preserve">4. Jeżeli w wyniku wyłączenia elementów </w:t>
      </w:r>
      <w:r w:rsidR="00010317" w:rsidRPr="00A905B5">
        <w:t>r</w:t>
      </w:r>
      <w:r w:rsidRPr="00A905B5">
        <w:t xml:space="preserve">obót lub w wyniku wprowadzenia elementów dodatkowych powstanie różnica w stosunku do bieżącego wynagrodzenia Wykonawcy, wówczas wynagrodzenie określone w § 5 ust. 1 umowy zostanie zmienione o powstałą różnicę. Po uzgodnieniu przez </w:t>
      </w:r>
      <w:r w:rsidRPr="00A905B5">
        <w:rPr>
          <w:bCs/>
        </w:rPr>
        <w:t>Strony</w:t>
      </w:r>
      <w:r w:rsidRPr="00A905B5">
        <w:t xml:space="preserve"> rzeczywistej wartości wykonania elementów, </w:t>
      </w:r>
      <w:r w:rsidRPr="00A905B5">
        <w:rPr>
          <w:bCs/>
        </w:rPr>
        <w:t>Strony</w:t>
      </w:r>
      <w:r w:rsidRPr="00A905B5">
        <w:t xml:space="preserve"> podpiszą aneks do u</w:t>
      </w:r>
      <w:r w:rsidR="00F45457" w:rsidRPr="00A905B5">
        <w:t>mowy.</w:t>
      </w:r>
    </w:p>
    <w:p w14:paraId="3E01583B"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p>
    <w:p w14:paraId="54A29BDC"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13</w:t>
      </w:r>
    </w:p>
    <w:p w14:paraId="3C5F3F04" w14:textId="77777777" w:rsidR="00B52C26" w:rsidRPr="00B52C26" w:rsidRDefault="00A73379" w:rsidP="00A905B5">
      <w:pPr>
        <w:pStyle w:val="Akapitzlist"/>
        <w:numPr>
          <w:ilvl w:val="1"/>
          <w:numId w:val="6"/>
        </w:numPr>
        <w:spacing w:line="280" w:lineRule="atLeast"/>
        <w:ind w:left="284" w:hanging="284"/>
        <w:jc w:val="both"/>
        <w:rPr>
          <w:rFonts w:ascii="Times New Roman" w:hAnsi="Times New Roman" w:cs="Times New Roman"/>
          <w:b/>
          <w:sz w:val="24"/>
          <w:szCs w:val="24"/>
        </w:rPr>
      </w:pPr>
      <w:r w:rsidRPr="00A905B5">
        <w:rPr>
          <w:rFonts w:ascii="Times New Roman" w:hAnsi="Times New Roman" w:cs="Times New Roman"/>
          <w:sz w:val="24"/>
          <w:szCs w:val="24"/>
        </w:rPr>
        <w:t>W terminie 3 dni od daty podpisania umowy Wykonawca zobowiązany jest do</w:t>
      </w:r>
      <w:r w:rsidR="00B52C26">
        <w:rPr>
          <w:rFonts w:ascii="Times New Roman" w:hAnsi="Times New Roman" w:cs="Times New Roman"/>
          <w:sz w:val="24"/>
          <w:szCs w:val="24"/>
        </w:rPr>
        <w:t>:</w:t>
      </w:r>
    </w:p>
    <w:p w14:paraId="0FEF25D3" w14:textId="1802C5D7" w:rsidR="00A73379" w:rsidRPr="00332FA2" w:rsidRDefault="00A73379" w:rsidP="00B52C26">
      <w:pPr>
        <w:pStyle w:val="Akapitzlist"/>
        <w:numPr>
          <w:ilvl w:val="0"/>
          <w:numId w:val="43"/>
        </w:numPr>
        <w:spacing w:line="280" w:lineRule="atLeast"/>
        <w:ind w:left="397" w:hanging="284"/>
        <w:jc w:val="both"/>
        <w:rPr>
          <w:rFonts w:ascii="Times New Roman" w:hAnsi="Times New Roman" w:cs="Times New Roman"/>
          <w:b/>
          <w:sz w:val="24"/>
          <w:szCs w:val="24"/>
        </w:rPr>
      </w:pPr>
      <w:r w:rsidRPr="00B52C26">
        <w:rPr>
          <w:rFonts w:ascii="Times New Roman" w:hAnsi="Times New Roman" w:cs="Times New Roman"/>
          <w:sz w:val="24"/>
          <w:szCs w:val="24"/>
        </w:rPr>
        <w:t xml:space="preserve">zawarcia na własny koszt ubezpieczenia </w:t>
      </w:r>
      <w:r w:rsidR="00BC49F2">
        <w:rPr>
          <w:rFonts w:ascii="Times New Roman" w:hAnsi="Times New Roman" w:cs="Times New Roman"/>
          <w:sz w:val="24"/>
          <w:szCs w:val="24"/>
        </w:rPr>
        <w:t xml:space="preserve">od </w:t>
      </w:r>
      <w:r w:rsidRPr="00B52C26">
        <w:rPr>
          <w:rFonts w:ascii="Times New Roman" w:hAnsi="Times New Roman" w:cs="Times New Roman"/>
          <w:sz w:val="24"/>
          <w:szCs w:val="24"/>
        </w:rPr>
        <w:t xml:space="preserve">odpowiedzialności cywilnej (OC) deliktowej i kontraktowej </w:t>
      </w:r>
      <w:r w:rsidR="00BC49F2">
        <w:rPr>
          <w:rFonts w:ascii="Times New Roman" w:hAnsi="Times New Roman" w:cs="Times New Roman"/>
          <w:sz w:val="24"/>
          <w:szCs w:val="24"/>
        </w:rPr>
        <w:t xml:space="preserve">w zakresie </w:t>
      </w:r>
      <w:r w:rsidR="00332FA2" w:rsidRPr="00BC49F2">
        <w:rPr>
          <w:rFonts w:ascii="Times New Roman" w:hAnsi="Times New Roman" w:cs="Times New Roman"/>
          <w:bCs/>
          <w:sz w:val="24"/>
          <w:szCs w:val="24"/>
        </w:rPr>
        <w:t xml:space="preserve">prowadzonej działalności związanej z przedmiotem zamówienia na sumę gwarancyjną nie mniejszą niż </w:t>
      </w:r>
      <w:r w:rsidR="00332FA2">
        <w:rPr>
          <w:rFonts w:ascii="Times New Roman" w:hAnsi="Times New Roman" w:cs="Times New Roman"/>
          <w:bCs/>
          <w:sz w:val="24"/>
          <w:szCs w:val="24"/>
        </w:rPr>
        <w:t>5</w:t>
      </w:r>
      <w:r w:rsidR="00332FA2" w:rsidRPr="00BC49F2">
        <w:rPr>
          <w:rFonts w:ascii="Times New Roman" w:hAnsi="Times New Roman" w:cs="Times New Roman"/>
          <w:bCs/>
          <w:sz w:val="24"/>
          <w:szCs w:val="24"/>
        </w:rPr>
        <w:t>00.000,00 złotych</w:t>
      </w:r>
      <w:r w:rsidRPr="00B52C26">
        <w:rPr>
          <w:rFonts w:ascii="Times New Roman" w:hAnsi="Times New Roman" w:cs="Times New Roman"/>
          <w:sz w:val="24"/>
          <w:szCs w:val="24"/>
        </w:rPr>
        <w:t>, i utrzymania go przez cały okres wykonywania robót, tj. do dnia podpisania protokołu odbioru końcowego</w:t>
      </w:r>
      <w:r w:rsidR="00332FA2">
        <w:rPr>
          <w:rFonts w:ascii="Times New Roman" w:hAnsi="Times New Roman" w:cs="Times New Roman"/>
          <w:sz w:val="24"/>
          <w:szCs w:val="24"/>
        </w:rPr>
        <w:t>, oraz</w:t>
      </w:r>
    </w:p>
    <w:p w14:paraId="5B882B12" w14:textId="2F3ADCCD" w:rsidR="00332FA2" w:rsidRPr="00332FA2" w:rsidRDefault="00332FA2" w:rsidP="00B52C26">
      <w:pPr>
        <w:pStyle w:val="Akapitzlist"/>
        <w:numPr>
          <w:ilvl w:val="0"/>
          <w:numId w:val="43"/>
        </w:numPr>
        <w:spacing w:line="280" w:lineRule="atLeast"/>
        <w:ind w:left="397" w:hanging="284"/>
        <w:jc w:val="both"/>
        <w:rPr>
          <w:rFonts w:ascii="Times New Roman" w:hAnsi="Times New Roman" w:cs="Times New Roman"/>
          <w:bCs/>
          <w:sz w:val="24"/>
          <w:szCs w:val="24"/>
        </w:rPr>
      </w:pPr>
      <w:r w:rsidRPr="00332FA2">
        <w:rPr>
          <w:rFonts w:ascii="Times New Roman" w:hAnsi="Times New Roman" w:cs="Times New Roman"/>
          <w:bCs/>
          <w:sz w:val="24"/>
          <w:szCs w:val="24"/>
        </w:rPr>
        <w:t xml:space="preserve">zawarcia dedykowanego na przedmiot umowy ubezpieczenia ryzyk budowlano-montażowych na zasadzie wszelkich ryzyk na własny koszt i w odniesieniu do całości prowadzonych robót z sumą gwarancyjną nie mniejszą niż wynagrodzenie opisane w § 5 ust. 1 </w:t>
      </w:r>
      <w:r w:rsidR="00740128">
        <w:rPr>
          <w:rFonts w:ascii="Times New Roman" w:hAnsi="Times New Roman" w:cs="Times New Roman"/>
          <w:bCs/>
          <w:sz w:val="24"/>
          <w:szCs w:val="24"/>
        </w:rPr>
        <w:t xml:space="preserve">niniejszej </w:t>
      </w:r>
      <w:r>
        <w:rPr>
          <w:rFonts w:ascii="Times New Roman" w:hAnsi="Times New Roman" w:cs="Times New Roman"/>
          <w:bCs/>
          <w:sz w:val="24"/>
          <w:szCs w:val="24"/>
        </w:rPr>
        <w:t>u</w:t>
      </w:r>
      <w:r w:rsidRPr="00332FA2">
        <w:rPr>
          <w:rFonts w:ascii="Times New Roman" w:hAnsi="Times New Roman" w:cs="Times New Roman"/>
          <w:bCs/>
          <w:sz w:val="24"/>
          <w:szCs w:val="24"/>
        </w:rPr>
        <w:t>mowy i utrzymania go przez cały okres wykonywania robót, tj. do dnia podpisania protokołu odbioru końcowego</w:t>
      </w:r>
      <w:r>
        <w:rPr>
          <w:rFonts w:ascii="Times New Roman" w:hAnsi="Times New Roman" w:cs="Times New Roman"/>
          <w:bCs/>
          <w:sz w:val="24"/>
          <w:szCs w:val="24"/>
        </w:rPr>
        <w:t>.</w:t>
      </w:r>
    </w:p>
    <w:p w14:paraId="648AD39C" w14:textId="4F07082E" w:rsidR="00A73379" w:rsidRPr="00A905B5" w:rsidRDefault="00A73379" w:rsidP="00A905B5">
      <w:pPr>
        <w:pStyle w:val="StandardL2"/>
        <w:numPr>
          <w:ilvl w:val="1"/>
          <w:numId w:val="6"/>
        </w:numPr>
        <w:spacing w:after="0" w:line="280" w:lineRule="atLeast"/>
        <w:ind w:left="284" w:hanging="284"/>
      </w:pPr>
      <w:r w:rsidRPr="00A905B5">
        <w:t>Kopi</w:t>
      </w:r>
      <w:r w:rsidR="00332FA2">
        <w:t>e</w:t>
      </w:r>
      <w:r w:rsidRPr="00A905B5">
        <w:t xml:space="preserve"> polis ubezpieczeniow</w:t>
      </w:r>
      <w:r w:rsidR="00332FA2">
        <w:t>ych</w:t>
      </w:r>
      <w:r w:rsidRPr="00A905B5">
        <w:t xml:space="preserve"> (wraz z ogólnymi warunkami ubezpieczenia) potwierdzając</w:t>
      </w:r>
      <w:r w:rsidR="00332FA2">
        <w:t>e</w:t>
      </w:r>
      <w:r w:rsidRPr="00A905B5">
        <w:t xml:space="preserve"> zawarcie powyższ</w:t>
      </w:r>
      <w:r w:rsidR="00332FA2">
        <w:t>ych</w:t>
      </w:r>
      <w:r w:rsidRPr="00A905B5">
        <w:t xml:space="preserve"> ubezpiecze</w:t>
      </w:r>
      <w:r w:rsidR="00332FA2">
        <w:t>ń</w:t>
      </w:r>
      <w:r w:rsidRPr="00A905B5">
        <w:t xml:space="preserve"> wraz z dowod</w:t>
      </w:r>
      <w:r w:rsidR="00332FA2">
        <w:t>ami</w:t>
      </w:r>
      <w:r w:rsidRPr="00A905B5">
        <w:t xml:space="preserve"> opłacenia skład</w:t>
      </w:r>
      <w:r w:rsidR="00332FA2">
        <w:t>e</w:t>
      </w:r>
      <w:r w:rsidRPr="00A905B5">
        <w:t>k przez Wykonawcę zostan</w:t>
      </w:r>
      <w:r w:rsidR="00332FA2">
        <w:t>ą</w:t>
      </w:r>
      <w:r w:rsidRPr="00A905B5">
        <w:t xml:space="preserve"> dostarczone przez Wykonawcę w dniu wydania placu budowy.</w:t>
      </w:r>
    </w:p>
    <w:p w14:paraId="3CE4FE35" w14:textId="049A865B" w:rsidR="00A73379" w:rsidRPr="00A905B5" w:rsidRDefault="00A73379" w:rsidP="00A905B5">
      <w:pPr>
        <w:pStyle w:val="StandardL2"/>
        <w:numPr>
          <w:ilvl w:val="1"/>
          <w:numId w:val="6"/>
        </w:numPr>
        <w:spacing w:after="0" w:line="280" w:lineRule="atLeast"/>
        <w:ind w:left="284" w:hanging="284"/>
      </w:pPr>
      <w:r w:rsidRPr="00A905B5">
        <w:t>Niedokonanie przez Wykonawcę ubezpiecze</w:t>
      </w:r>
      <w:r w:rsidR="003D62FA" w:rsidRPr="00A905B5">
        <w:t>nia</w:t>
      </w:r>
      <w:r w:rsidRPr="00A905B5">
        <w:t xml:space="preserve"> w termin</w:t>
      </w:r>
      <w:r w:rsidR="003D62FA" w:rsidRPr="00A905B5">
        <w:t>ie</w:t>
      </w:r>
      <w:r w:rsidRPr="00A905B5">
        <w:t xml:space="preserve"> wskazany</w:t>
      </w:r>
      <w:r w:rsidR="003D62FA" w:rsidRPr="00A905B5">
        <w:t>m</w:t>
      </w:r>
      <w:r w:rsidRPr="00A905B5">
        <w:t xml:space="preserve"> powyżej stanowi istotne naruszenie postanowień niniejszej umowy. W takim przypadku Zamawiający może, niezależnie od innych uprawnień, według własnego wyboru, albo od umowy odstąpić w terminie 30 dni od momentu nieprzedłożenia polis</w:t>
      </w:r>
      <w:r w:rsidR="003D62FA" w:rsidRPr="00A905B5">
        <w:t>y</w:t>
      </w:r>
      <w:r w:rsidR="00332FA2">
        <w:t>/polis</w:t>
      </w:r>
      <w:r w:rsidRPr="00A905B5">
        <w:t xml:space="preserve"> przez Wykonawcę zgodn</w:t>
      </w:r>
      <w:r w:rsidR="003D62FA" w:rsidRPr="00A905B5">
        <w:t>ej</w:t>
      </w:r>
      <w:r w:rsidRPr="00A905B5">
        <w:t xml:space="preserve"> z umową i dowodem opłacenia skład</w:t>
      </w:r>
      <w:r w:rsidR="00332FA2">
        <w:t>e</w:t>
      </w:r>
      <w:r w:rsidRPr="00A905B5">
        <w:t>k albo zawrzeć stosown</w:t>
      </w:r>
      <w:r w:rsidR="003D62FA" w:rsidRPr="00A905B5">
        <w:t>ą</w:t>
      </w:r>
      <w:r w:rsidRPr="00A905B5">
        <w:t xml:space="preserve"> umow</w:t>
      </w:r>
      <w:r w:rsidR="003D62FA" w:rsidRPr="00A905B5">
        <w:t>ę</w:t>
      </w:r>
      <w:r w:rsidRPr="00A905B5">
        <w:t xml:space="preserve"> ubezpieczenia na koszt i ryzyko Wykonawcy bez konieczności uzyskania upoważnienia sądowego zgodnie z </w:t>
      </w:r>
      <w:r w:rsidR="003D62FA" w:rsidRPr="00A905B5">
        <w:br/>
      </w:r>
      <w:r w:rsidRPr="00A905B5">
        <w:t>art. 480 kodeksu cywilnego, a koszt taki</w:t>
      </w:r>
      <w:r w:rsidR="003D62FA" w:rsidRPr="00A905B5">
        <w:t>ego</w:t>
      </w:r>
      <w:r w:rsidRPr="00A905B5">
        <w:t xml:space="preserve"> ubezpiecze</w:t>
      </w:r>
      <w:r w:rsidR="003D62FA" w:rsidRPr="00A905B5">
        <w:t>nia</w:t>
      </w:r>
      <w:r w:rsidRPr="00A905B5">
        <w:t xml:space="preserve"> potrącić z wynagrodzenia należnego Wykonawcy na podstawie niniejszej umowy, na co Wykonawca niniejszym wyraża zgodę.</w:t>
      </w:r>
    </w:p>
    <w:p w14:paraId="37F91EBB" w14:textId="77777777" w:rsidR="00A73379" w:rsidRPr="00A905B5" w:rsidRDefault="00A73379" w:rsidP="00A905B5">
      <w:pPr>
        <w:pStyle w:val="StandardL2"/>
        <w:numPr>
          <w:ilvl w:val="1"/>
          <w:numId w:val="6"/>
        </w:numPr>
        <w:spacing w:after="0" w:line="280" w:lineRule="atLeast"/>
        <w:ind w:left="284" w:hanging="284"/>
      </w:pPr>
      <w:r w:rsidRPr="00A905B5">
        <w:t>Wypełnienie wyżej wspomnianego zobowiązania nie wyłącza i nie ogranicza odpowiedzialności Wykonawcy wynikającej z niniejszej umowy.</w:t>
      </w:r>
    </w:p>
    <w:p w14:paraId="6B1CBFDA" w14:textId="527FF696" w:rsidR="00A73379" w:rsidRPr="00A905B5" w:rsidRDefault="00A73379" w:rsidP="00A905B5">
      <w:pPr>
        <w:pStyle w:val="Akapitzlist"/>
        <w:numPr>
          <w:ilvl w:val="1"/>
          <w:numId w:val="6"/>
        </w:numPr>
        <w:spacing w:line="280" w:lineRule="atLeast"/>
        <w:ind w:left="284" w:hanging="284"/>
        <w:jc w:val="both"/>
        <w:rPr>
          <w:rFonts w:ascii="Times New Roman" w:hAnsi="Times New Roman" w:cs="Times New Roman"/>
          <w:b/>
          <w:color w:val="auto"/>
          <w:sz w:val="24"/>
          <w:szCs w:val="24"/>
          <w:lang w:eastAsia="pl-PL"/>
        </w:rPr>
      </w:pPr>
      <w:r w:rsidRPr="00A905B5">
        <w:rPr>
          <w:rFonts w:ascii="Times New Roman" w:hAnsi="Times New Roman" w:cs="Times New Roman"/>
          <w:sz w:val="24"/>
          <w:szCs w:val="24"/>
        </w:rPr>
        <w:t>Ewentualne zmiany warunków um</w:t>
      </w:r>
      <w:r w:rsidR="003D62FA" w:rsidRPr="00A905B5">
        <w:rPr>
          <w:rFonts w:ascii="Times New Roman" w:hAnsi="Times New Roman" w:cs="Times New Roman"/>
          <w:sz w:val="24"/>
          <w:szCs w:val="24"/>
        </w:rPr>
        <w:t>owy</w:t>
      </w:r>
      <w:r w:rsidRPr="00A905B5">
        <w:rPr>
          <w:rFonts w:ascii="Times New Roman" w:hAnsi="Times New Roman" w:cs="Times New Roman"/>
          <w:sz w:val="24"/>
          <w:szCs w:val="24"/>
        </w:rPr>
        <w:t xml:space="preserve"> ubezpieczenia od momentu </w:t>
      </w:r>
      <w:r w:rsidR="003D62FA" w:rsidRPr="00A905B5">
        <w:rPr>
          <w:rFonts w:ascii="Times New Roman" w:hAnsi="Times New Roman" w:cs="Times New Roman"/>
          <w:sz w:val="24"/>
          <w:szCs w:val="24"/>
        </w:rPr>
        <w:t>jej</w:t>
      </w:r>
      <w:r w:rsidRPr="00A905B5">
        <w:rPr>
          <w:rFonts w:ascii="Times New Roman" w:hAnsi="Times New Roman" w:cs="Times New Roman"/>
          <w:sz w:val="24"/>
          <w:szCs w:val="24"/>
        </w:rPr>
        <w:t xml:space="preserve"> zatwierdzenia przez Zamawiającego mogą być dokonane wyłącznie za uprzednią pisemną zgodą Zamawiającego lub w wyniku ogólnych zmian wprowadzonych przez towarzystwo ubezpieczeniowe, z którym podpisano umowę ubezpieczeniową</w:t>
      </w:r>
      <w:r w:rsidR="00C94236" w:rsidRPr="00A905B5">
        <w:rPr>
          <w:rFonts w:ascii="Times New Roman" w:hAnsi="Times New Roman" w:cs="Times New Roman"/>
          <w:sz w:val="24"/>
          <w:szCs w:val="24"/>
        </w:rPr>
        <w:t>.</w:t>
      </w:r>
    </w:p>
    <w:p w14:paraId="126E560D" w14:textId="77777777" w:rsidR="00A73379" w:rsidRPr="00A905B5"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lastRenderedPageBreak/>
        <w:t>§ 14</w:t>
      </w:r>
    </w:p>
    <w:p w14:paraId="34C86316" w14:textId="00C876CB" w:rsidR="00A73379" w:rsidRPr="00A905B5" w:rsidRDefault="00A73379" w:rsidP="00A905B5">
      <w:pPr>
        <w:pStyle w:val="StandardL2"/>
        <w:numPr>
          <w:ilvl w:val="2"/>
          <w:numId w:val="8"/>
        </w:numPr>
        <w:spacing w:after="0" w:line="280" w:lineRule="atLeast"/>
        <w:ind w:left="284" w:hanging="284"/>
        <w:rPr>
          <w:rFonts w:eastAsia="Times New Roman"/>
          <w:lang w:eastAsia="pl-PL"/>
        </w:rPr>
      </w:pPr>
      <w:r w:rsidRPr="00A905B5">
        <w:rPr>
          <w:rFonts w:eastAsia="Times New Roman"/>
          <w:lang w:eastAsia="pl-PL"/>
        </w:rPr>
        <w:t>Strony ustalają, że jeżeli w trakcie współpracy realizowanej na podstawie niniejszej umowy, jedna ze Stron otrzyma dane osobowe pracowników lub współpracowników od drugiej Strony, która jest administratorem danych, to Strona, która otrzymała dane osobowe, traktowana będzie, jako podmiot przetwarzający dane osobowe, który wyraża zgodę na otrzymywanie od administratora danych  osobowych w celu ich przetwarzania w imieniu tego podmiotu zgodnie z instrukcjami tego ostatniego i na warunkach określonych w niniejszym paragrafie.</w:t>
      </w:r>
      <w:r w:rsidR="00613339" w:rsidRPr="00A905B5">
        <w:rPr>
          <w:rFonts w:eastAsia="Times New Roman"/>
          <w:lang w:eastAsia="pl-PL"/>
        </w:rPr>
        <w:t xml:space="preserve"> </w:t>
      </w:r>
      <w:r w:rsidR="00613339" w:rsidRPr="00A905B5">
        <w:rPr>
          <w:lang w:eastAsia="pl-PL"/>
        </w:rPr>
        <w:t>W</w:t>
      </w:r>
      <w:r w:rsidRPr="00A905B5">
        <w:rPr>
          <w:lang w:eastAsia="pl-PL"/>
        </w:rPr>
        <w:t xml:space="preserve"> przypadku, o którym mowa w zdaniu poprzedzającym Strona przetwarzająca otrzymane dane osobowe zobowiązana będzie do:</w:t>
      </w:r>
    </w:p>
    <w:p w14:paraId="068E1FE8" w14:textId="7EB35BAD"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 xml:space="preserve">przetwarzania danych w sposób i w zakresie niezbędnym dla realizacji zobowiązań wynikających z realizowanego </w:t>
      </w:r>
      <w:r w:rsidR="00613339" w:rsidRPr="00A905B5">
        <w:rPr>
          <w:rFonts w:ascii="Times New Roman" w:hAnsi="Times New Roman" w:cs="Times New Roman"/>
          <w:sz w:val="24"/>
          <w:szCs w:val="24"/>
          <w:lang w:eastAsia="pl-PL"/>
        </w:rPr>
        <w:t>p</w:t>
      </w:r>
      <w:r w:rsidRPr="00A905B5">
        <w:rPr>
          <w:rFonts w:ascii="Times New Roman" w:hAnsi="Times New Roman" w:cs="Times New Roman"/>
          <w:sz w:val="24"/>
          <w:szCs w:val="24"/>
          <w:lang w:eastAsia="pl-PL"/>
        </w:rPr>
        <w:t>rojektu</w:t>
      </w:r>
      <w:r w:rsidR="00613339" w:rsidRPr="00A905B5">
        <w:rPr>
          <w:rFonts w:ascii="Times New Roman" w:hAnsi="Times New Roman" w:cs="Times New Roman"/>
          <w:sz w:val="24"/>
          <w:szCs w:val="24"/>
          <w:lang w:eastAsia="pl-PL"/>
        </w:rPr>
        <w:t>, o którym mowa w</w:t>
      </w:r>
      <w:r w:rsidR="001E465D" w:rsidRPr="00A905B5">
        <w:rPr>
          <w:rFonts w:ascii="Times New Roman" w:hAnsi="Times New Roman" w:cs="Times New Roman"/>
          <w:sz w:val="24"/>
          <w:szCs w:val="24"/>
          <w:lang w:eastAsia="pl-PL"/>
        </w:rPr>
        <w:t xml:space="preserve"> </w:t>
      </w:r>
      <w:r w:rsidR="001E465D" w:rsidRPr="00A905B5">
        <w:rPr>
          <w:rFonts w:ascii="Times New Roman" w:hAnsi="Times New Roman" w:cs="Times New Roman"/>
          <w:color w:val="auto"/>
          <w:sz w:val="24"/>
          <w:szCs w:val="24"/>
          <w:lang w:eastAsia="pl-PL"/>
        </w:rPr>
        <w:t>§</w:t>
      </w:r>
      <w:r w:rsidR="001E465D" w:rsidRPr="00A905B5">
        <w:rPr>
          <w:rFonts w:ascii="Times New Roman" w:hAnsi="Times New Roman" w:cs="Times New Roman"/>
          <w:sz w:val="24"/>
          <w:szCs w:val="24"/>
          <w:lang w:eastAsia="pl-PL"/>
        </w:rPr>
        <w:t xml:space="preserve"> 1 ust. 12</w:t>
      </w:r>
      <w:r w:rsidRPr="00A905B5">
        <w:rPr>
          <w:rFonts w:ascii="Times New Roman" w:hAnsi="Times New Roman" w:cs="Times New Roman"/>
          <w:sz w:val="24"/>
          <w:szCs w:val="24"/>
          <w:lang w:eastAsia="pl-PL"/>
        </w:rPr>
        <w:t>, zgodnie z przepisami prawa oraz niniejszą umową</w:t>
      </w:r>
      <w:r w:rsidR="001E465D" w:rsidRPr="00A905B5">
        <w:rPr>
          <w:rFonts w:ascii="Times New Roman" w:hAnsi="Times New Roman" w:cs="Times New Roman"/>
          <w:sz w:val="24"/>
          <w:szCs w:val="24"/>
          <w:lang w:eastAsia="pl-PL"/>
        </w:rPr>
        <w:t>,</w:t>
      </w:r>
      <w:r w:rsidRPr="00A905B5">
        <w:rPr>
          <w:rFonts w:ascii="Times New Roman" w:hAnsi="Times New Roman" w:cs="Times New Roman"/>
          <w:sz w:val="24"/>
          <w:szCs w:val="24"/>
          <w:lang w:eastAsia="pl-PL"/>
        </w:rPr>
        <w:t xml:space="preserve"> wyłącznie w imieniu podmiotu przekazującego dane oraz zgodnie z jego instrukcjami i treścią niniejszego paragrafu</w:t>
      </w:r>
      <w:r w:rsidR="00613339" w:rsidRPr="00A905B5">
        <w:rPr>
          <w:rFonts w:ascii="Times New Roman" w:hAnsi="Times New Roman" w:cs="Times New Roman"/>
          <w:sz w:val="24"/>
          <w:szCs w:val="24"/>
          <w:lang w:eastAsia="pl-PL"/>
        </w:rPr>
        <w:t>,</w:t>
      </w:r>
    </w:p>
    <w:p w14:paraId="156AC3C0" w14:textId="45C1D3A1"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wprowadzenia odpowiednich środków technicznych i organizacyjnych zapewniających przetwarzanie danych, w szczególności zapewnienie poufności danych osobowych, przetwarzanie ich w sposób uporządkowany, przez osoby należycie upoważnione, ochronę przed dostępem osób nieuprawnionych, ochrony przed uszkodzeniem lub utratą</w:t>
      </w:r>
      <w:r w:rsidR="00613339" w:rsidRPr="00A905B5">
        <w:rPr>
          <w:rFonts w:ascii="Times New Roman" w:hAnsi="Times New Roman" w:cs="Times New Roman"/>
          <w:sz w:val="24"/>
          <w:szCs w:val="24"/>
          <w:lang w:eastAsia="pl-PL"/>
        </w:rPr>
        <w:t>,</w:t>
      </w:r>
    </w:p>
    <w:p w14:paraId="3BE466A1" w14:textId="0B8197F5"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ponoszenia pełnej odpowiedzialności za działania lub zaniechania osób, którym powierza wykonywanie obowiązków określonych niniejszym paragrafem</w:t>
      </w:r>
      <w:r w:rsidR="001E465D" w:rsidRPr="00A905B5">
        <w:rPr>
          <w:rFonts w:ascii="Times New Roman" w:hAnsi="Times New Roman" w:cs="Times New Roman"/>
          <w:sz w:val="24"/>
          <w:szCs w:val="24"/>
          <w:lang w:eastAsia="pl-PL"/>
        </w:rPr>
        <w:t>,</w:t>
      </w:r>
    </w:p>
    <w:p w14:paraId="44420C13" w14:textId="2E3A862E"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natychmiastowego zawiadomienia drugiej Strony o ujawnionych przypadkach nieuprawnionego dostępu do danych osobowych, ich utraty lub uszkodzenia</w:t>
      </w:r>
      <w:r w:rsidR="001E465D" w:rsidRPr="00A905B5">
        <w:rPr>
          <w:rFonts w:ascii="Times New Roman" w:hAnsi="Times New Roman" w:cs="Times New Roman"/>
          <w:sz w:val="24"/>
          <w:szCs w:val="24"/>
          <w:lang w:eastAsia="pl-PL"/>
        </w:rPr>
        <w:t>,</w:t>
      </w:r>
    </w:p>
    <w:p w14:paraId="34D609B9" w14:textId="56443E5B"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umożliwienia dostępu do danych wyłącznie należycie (zgodnie z przepisami prawa) upoważnionym osobom posiadającym wiedzę o obowiązkach i odpowiedzialności podmiotów przetwarzających dane osobowe wynikających z przepisów prawa</w:t>
      </w:r>
      <w:r w:rsidR="001E465D" w:rsidRPr="00A905B5">
        <w:rPr>
          <w:rFonts w:ascii="Times New Roman" w:hAnsi="Times New Roman" w:cs="Times New Roman"/>
          <w:sz w:val="24"/>
          <w:szCs w:val="24"/>
          <w:lang w:eastAsia="pl-PL"/>
        </w:rPr>
        <w:t>,</w:t>
      </w:r>
    </w:p>
    <w:p w14:paraId="123FC95D" w14:textId="43EF87F0"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niezwłocznego zawiadomienia drugiej Strony w przypadku wystąpienia przez osobę, której dotyczą dane osobowe z żądaniami i/lub roszczeniami związanymi z przetwarzaniem danych osobowych</w:t>
      </w:r>
      <w:r w:rsidR="001E465D" w:rsidRPr="00A905B5">
        <w:rPr>
          <w:rFonts w:ascii="Times New Roman" w:hAnsi="Times New Roman" w:cs="Times New Roman"/>
          <w:sz w:val="24"/>
          <w:szCs w:val="24"/>
          <w:lang w:eastAsia="pl-PL"/>
        </w:rPr>
        <w:t>,</w:t>
      </w:r>
    </w:p>
    <w:p w14:paraId="341CAF61" w14:textId="1E3BB955"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niezwłocznego udzielania informacji i składania oświadczeń na żądanie drugiej Strony w przedmiocie wypełnienia zobowiązań w zakresie przetwarzania danych osobowych</w:t>
      </w:r>
      <w:r w:rsidR="001E465D" w:rsidRPr="00A905B5">
        <w:rPr>
          <w:rFonts w:ascii="Times New Roman" w:hAnsi="Times New Roman" w:cs="Times New Roman"/>
          <w:sz w:val="24"/>
          <w:szCs w:val="24"/>
          <w:lang w:eastAsia="pl-PL"/>
        </w:rPr>
        <w:t>,</w:t>
      </w:r>
    </w:p>
    <w:p w14:paraId="4B80F7BA" w14:textId="1737914D"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w przypadku zakończenia współpracy pomiędzy Stronami, niezwłocznego usunięcia danych osobowych z systemów, usunięcie zapisów w formie innej niż elektroniczna, ewentualnie wydanie drugiej Stronie nośników, na których zostały zapisane i złożenie oświadczenia o należytym wykonaniu zobowiązania wynikającego z niniejszego paragrafu</w:t>
      </w:r>
      <w:r w:rsidR="001E465D" w:rsidRPr="00A905B5">
        <w:rPr>
          <w:rFonts w:ascii="Times New Roman" w:hAnsi="Times New Roman" w:cs="Times New Roman"/>
          <w:sz w:val="24"/>
          <w:szCs w:val="24"/>
          <w:lang w:eastAsia="pl-PL"/>
        </w:rPr>
        <w:t>,</w:t>
      </w:r>
    </w:p>
    <w:p w14:paraId="2DAC6C18" w14:textId="7BBF0E69" w:rsidR="00A73379" w:rsidRPr="00A905B5" w:rsidRDefault="00A73379" w:rsidP="00A905B5">
      <w:pPr>
        <w:widowControl w:val="0"/>
        <w:numPr>
          <w:ilvl w:val="0"/>
          <w:numId w:val="39"/>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umożliwienia Stronie, która przekazała dane osobowe, przeprowadzenia kontroli, czy przetwarzanie powierzonych danych osobowych jest zgodne z postanowieniami niniejszej umowy</w:t>
      </w:r>
      <w:r w:rsidR="001E465D" w:rsidRPr="00A905B5">
        <w:rPr>
          <w:rFonts w:ascii="Times New Roman" w:hAnsi="Times New Roman" w:cs="Times New Roman"/>
          <w:sz w:val="24"/>
          <w:szCs w:val="24"/>
          <w:lang w:eastAsia="pl-PL"/>
        </w:rPr>
        <w:t>,</w:t>
      </w:r>
    </w:p>
    <w:p w14:paraId="4ABBA02C" w14:textId="77777777" w:rsidR="00A73379" w:rsidRPr="00A905B5" w:rsidRDefault="00A73379" w:rsidP="00A905B5">
      <w:pPr>
        <w:widowControl w:val="0"/>
        <w:numPr>
          <w:ilvl w:val="0"/>
          <w:numId w:val="39"/>
        </w:numPr>
        <w:suppressAutoHyphens/>
        <w:autoSpaceDE w:val="0"/>
        <w:autoSpaceDN w:val="0"/>
        <w:adjustRightInd w:val="0"/>
        <w:spacing w:line="280" w:lineRule="atLeast"/>
        <w:ind w:left="453" w:hanging="340"/>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powiadomienia drugiej Strony o każdej kontroli ze strony odpowiednich organów, która ma chociażby pośredni związek z przetwarzaniem powierzonych danych osobowych oraz o każdym piśmie skutkującym obowiązkiem złożenia wyjaśnień. Obowiązek powyższy istnieje nawet po wygaśnięciu lub rozwiązaniu niniejszej umowy. Strona, która powierzyła dane osobowe, zarówno w czasie obowiązywania niniejszej umowy, a także po jej wygaśnięciu lub rozwiązaniu, ma prawo do:</w:t>
      </w:r>
    </w:p>
    <w:p w14:paraId="1AFC8E74" w14:textId="393D6B7F" w:rsidR="00A73379" w:rsidRPr="00A905B5" w:rsidRDefault="00A73379" w:rsidP="00A905B5">
      <w:pPr>
        <w:widowControl w:val="0"/>
        <w:numPr>
          <w:ilvl w:val="0"/>
          <w:numId w:val="40"/>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uczestniczenia w kontroli</w:t>
      </w:r>
      <w:r w:rsidR="001E465D" w:rsidRPr="00A905B5">
        <w:rPr>
          <w:rFonts w:ascii="Times New Roman" w:hAnsi="Times New Roman" w:cs="Times New Roman"/>
          <w:sz w:val="24"/>
          <w:szCs w:val="24"/>
          <w:lang w:eastAsia="pl-PL"/>
        </w:rPr>
        <w:t>,</w:t>
      </w:r>
    </w:p>
    <w:p w14:paraId="65F1C324" w14:textId="4DF5190C" w:rsidR="00A73379" w:rsidRPr="00A905B5" w:rsidRDefault="00A73379" w:rsidP="00A905B5">
      <w:pPr>
        <w:widowControl w:val="0"/>
        <w:numPr>
          <w:ilvl w:val="0"/>
          <w:numId w:val="40"/>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wnoszenia uwag do treści sprawozdania pokontrolnego</w:t>
      </w:r>
      <w:r w:rsidR="001E465D" w:rsidRPr="00A905B5">
        <w:rPr>
          <w:rFonts w:ascii="Times New Roman" w:hAnsi="Times New Roman" w:cs="Times New Roman"/>
          <w:sz w:val="24"/>
          <w:szCs w:val="24"/>
          <w:lang w:eastAsia="pl-PL"/>
        </w:rPr>
        <w:t>,</w:t>
      </w:r>
    </w:p>
    <w:p w14:paraId="06D83577" w14:textId="6A6F3687" w:rsidR="00A73379" w:rsidRPr="00A905B5" w:rsidRDefault="00A73379" w:rsidP="00A905B5">
      <w:pPr>
        <w:widowControl w:val="0"/>
        <w:numPr>
          <w:ilvl w:val="0"/>
          <w:numId w:val="40"/>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wnoszenia uwag do treści odpowiedzi na pisma i decyzje, które dotyczyły chociażby pośrednio przetwarzania powierzonych drugiej Stronie danych osobowych</w:t>
      </w:r>
      <w:r w:rsidR="001E465D" w:rsidRPr="00A905B5">
        <w:rPr>
          <w:rFonts w:ascii="Times New Roman" w:hAnsi="Times New Roman" w:cs="Times New Roman"/>
          <w:sz w:val="24"/>
          <w:szCs w:val="24"/>
          <w:lang w:eastAsia="pl-PL"/>
        </w:rPr>
        <w:t>,</w:t>
      </w:r>
    </w:p>
    <w:p w14:paraId="2F87D399" w14:textId="77777777" w:rsidR="00A73379" w:rsidRPr="00A905B5" w:rsidRDefault="00A73379" w:rsidP="00A905B5">
      <w:pPr>
        <w:widowControl w:val="0"/>
        <w:numPr>
          <w:ilvl w:val="0"/>
          <w:numId w:val="40"/>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 xml:space="preserve">podejmowania wszelkich działań uzgodnionych przez Strony, wymaganych przez </w:t>
      </w:r>
      <w:r w:rsidRPr="00A905B5">
        <w:rPr>
          <w:rFonts w:ascii="Times New Roman" w:hAnsi="Times New Roman" w:cs="Times New Roman"/>
          <w:sz w:val="24"/>
          <w:szCs w:val="24"/>
          <w:lang w:eastAsia="pl-PL"/>
        </w:rPr>
        <w:lastRenderedPageBreak/>
        <w:t>obowiązujące prawo.</w:t>
      </w:r>
    </w:p>
    <w:p w14:paraId="08CD655C" w14:textId="2A4867CB" w:rsidR="00A73379" w:rsidRPr="00A905B5" w:rsidRDefault="00A73379" w:rsidP="00A905B5">
      <w:pPr>
        <w:pStyle w:val="Akapitzlist"/>
        <w:widowControl w:val="0"/>
        <w:numPr>
          <w:ilvl w:val="0"/>
          <w:numId w:val="42"/>
        </w:numPr>
        <w:suppressAutoHyphens/>
        <w:autoSpaceDE w:val="0"/>
        <w:autoSpaceDN w:val="0"/>
        <w:adjustRightInd w:val="0"/>
        <w:spacing w:line="280" w:lineRule="atLeast"/>
        <w:ind w:left="284" w:hanging="284"/>
        <w:contextualSpacing/>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Podmiot otrzymujący dane jest uprawniony do dalszego podzlecania czynności przetwarzania danych wykonywanych w imieniu przekazującego dane.</w:t>
      </w:r>
    </w:p>
    <w:p w14:paraId="4AB6268E" w14:textId="7FA26147" w:rsidR="00A73379" w:rsidRDefault="00A73379" w:rsidP="00A905B5">
      <w:pPr>
        <w:pStyle w:val="Akapitzlist"/>
        <w:widowControl w:val="0"/>
        <w:numPr>
          <w:ilvl w:val="0"/>
          <w:numId w:val="42"/>
        </w:numPr>
        <w:suppressAutoHyphens/>
        <w:autoSpaceDE w:val="0"/>
        <w:autoSpaceDN w:val="0"/>
        <w:adjustRightInd w:val="0"/>
        <w:spacing w:line="280" w:lineRule="atLeast"/>
        <w:ind w:left="284" w:hanging="284"/>
        <w:contextualSpacing/>
        <w:jc w:val="both"/>
        <w:rPr>
          <w:rFonts w:ascii="Times New Roman" w:hAnsi="Times New Roman" w:cs="Times New Roman"/>
          <w:sz w:val="24"/>
          <w:szCs w:val="24"/>
          <w:lang w:eastAsia="pl-PL"/>
        </w:rPr>
      </w:pPr>
      <w:r w:rsidRPr="00A905B5">
        <w:rPr>
          <w:rFonts w:ascii="Times New Roman" w:hAnsi="Times New Roman" w:cs="Times New Roman"/>
          <w:sz w:val="24"/>
          <w:szCs w:val="24"/>
          <w:lang w:eastAsia="pl-PL"/>
        </w:rPr>
        <w:t>Strony uzgadniają, że każda osoba, której dane dotyczą, która poniosła szkodę w wyniku jakiegokolwiek naruszenia obowiązków związanych z przetwarzaniem danych, przez którąkolwiek ze Stron, jest uprawniona do uzyskania odszkodowania za poniesioną szkodę od podmiotu przekazującego dane.</w:t>
      </w:r>
    </w:p>
    <w:p w14:paraId="137AD89B" w14:textId="77777777" w:rsidR="00720010" w:rsidRPr="00720010" w:rsidRDefault="00720010" w:rsidP="00720010">
      <w:pPr>
        <w:widowControl w:val="0"/>
        <w:suppressAutoHyphens/>
        <w:autoSpaceDE w:val="0"/>
        <w:autoSpaceDN w:val="0"/>
        <w:adjustRightInd w:val="0"/>
        <w:spacing w:line="280" w:lineRule="atLeast"/>
        <w:contextualSpacing/>
        <w:jc w:val="both"/>
        <w:rPr>
          <w:rFonts w:ascii="Times New Roman" w:hAnsi="Times New Roman" w:cs="Times New Roman"/>
          <w:sz w:val="24"/>
          <w:szCs w:val="24"/>
          <w:lang w:eastAsia="pl-PL"/>
        </w:rPr>
      </w:pPr>
    </w:p>
    <w:p w14:paraId="0466DB2E"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15</w:t>
      </w:r>
    </w:p>
    <w:p w14:paraId="78F31D38" w14:textId="77777777" w:rsidR="00A73379" w:rsidRPr="00A905B5" w:rsidRDefault="00A73379" w:rsidP="00B24746">
      <w:pPr>
        <w:pStyle w:val="Akapitzlist"/>
        <w:numPr>
          <w:ilvl w:val="2"/>
          <w:numId w:val="44"/>
        </w:numPr>
        <w:spacing w:line="280" w:lineRule="atLeast"/>
        <w:ind w:left="284" w:hanging="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 sprawach nieuregulowanych niniejszą umową mają zastosowanie przepisy Kodeksu Cywilnego.</w:t>
      </w:r>
    </w:p>
    <w:p w14:paraId="21B4DF50" w14:textId="07C07F54" w:rsidR="00A73379" w:rsidRPr="00A905B5" w:rsidRDefault="00A73379" w:rsidP="00B24746">
      <w:pPr>
        <w:pStyle w:val="StandardL2"/>
        <w:numPr>
          <w:ilvl w:val="2"/>
          <w:numId w:val="44"/>
        </w:numPr>
        <w:spacing w:after="0" w:line="280" w:lineRule="atLeast"/>
        <w:ind w:left="284" w:hanging="284"/>
      </w:pPr>
      <w:r w:rsidRPr="00A905B5">
        <w:t>Wszelkie spory wynikłe na tle niniejszej umowy Strony będą rozstrzygać polubownie, w drodze negocjacji. Jeżeli osiągnięcie porozumienia nie będzie możliwie w terminie co najmniej 30 dni od dnia rozpoczęcia negocjacji</w:t>
      </w:r>
      <w:r w:rsidR="0003568E" w:rsidRPr="00A905B5">
        <w:t>,</w:t>
      </w:r>
      <w:r w:rsidRPr="00A905B5">
        <w:t xml:space="preserve"> wówczas spór taki zostanie rozstrzygnięty przez Sąd powszechny właściwy dla siedziby Zamawiającego.</w:t>
      </w:r>
    </w:p>
    <w:p w14:paraId="32E7BE2E" w14:textId="7EE17634" w:rsidR="00F45457" w:rsidRPr="00A905B5" w:rsidRDefault="00A73379" w:rsidP="00B24746">
      <w:pPr>
        <w:pStyle w:val="StandardL2"/>
        <w:numPr>
          <w:ilvl w:val="2"/>
          <w:numId w:val="44"/>
        </w:numPr>
        <w:spacing w:after="0" w:line="280" w:lineRule="atLeast"/>
        <w:ind w:left="284" w:hanging="284"/>
      </w:pPr>
      <w:r w:rsidRPr="00A905B5">
        <w:t xml:space="preserve">Wykonawca nie może przenosić na osoby trzecie praw lub obowiązków wynikających z niniejszej Umowy bez uzyskania uprzednio pisemnej zgody Zamawiającego. </w:t>
      </w:r>
    </w:p>
    <w:p w14:paraId="4FD9DB39" w14:textId="77777777" w:rsidR="00A905B5" w:rsidRDefault="00A905B5" w:rsidP="00A905B5">
      <w:pPr>
        <w:spacing w:line="280" w:lineRule="atLeast"/>
        <w:jc w:val="center"/>
        <w:rPr>
          <w:rFonts w:ascii="Times New Roman" w:hAnsi="Times New Roman" w:cs="Times New Roman"/>
          <w:b/>
          <w:color w:val="auto"/>
          <w:sz w:val="24"/>
          <w:szCs w:val="24"/>
          <w:lang w:eastAsia="pl-PL"/>
        </w:rPr>
      </w:pPr>
    </w:p>
    <w:p w14:paraId="7F77B470" w14:textId="713D184B"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16</w:t>
      </w:r>
    </w:p>
    <w:p w14:paraId="2E5222B3"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Wszelkie zmiany i uzupełnienia umowy wymagają formy pisemnej pod rygorem nieważności.</w:t>
      </w:r>
    </w:p>
    <w:p w14:paraId="200A0A2A" w14:textId="77777777" w:rsidR="00A73379" w:rsidRPr="00A905B5" w:rsidRDefault="00A73379" w:rsidP="00A905B5">
      <w:pPr>
        <w:spacing w:line="280" w:lineRule="atLeast"/>
        <w:rPr>
          <w:rFonts w:ascii="Times New Roman" w:hAnsi="Times New Roman" w:cs="Times New Roman"/>
          <w:b/>
          <w:color w:val="auto"/>
          <w:sz w:val="24"/>
          <w:szCs w:val="24"/>
          <w:lang w:eastAsia="pl-PL"/>
        </w:rPr>
      </w:pPr>
    </w:p>
    <w:p w14:paraId="3C34BEA1" w14:textId="77777777" w:rsidR="00A73379" w:rsidRPr="00A905B5" w:rsidRDefault="00A73379" w:rsidP="00A905B5">
      <w:pPr>
        <w:spacing w:line="280" w:lineRule="atLeast"/>
        <w:jc w:val="center"/>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17</w:t>
      </w:r>
    </w:p>
    <w:p w14:paraId="4E820A5E"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Umowę sporządzono w dwóch jednobrzmiących egzemplarzach, po jednym dla każdej ze Stron.</w:t>
      </w:r>
    </w:p>
    <w:p w14:paraId="6DD496DB" w14:textId="77777777" w:rsidR="00A73379" w:rsidRPr="00A905B5" w:rsidRDefault="00A73379" w:rsidP="00A905B5">
      <w:pPr>
        <w:spacing w:line="280" w:lineRule="atLeast"/>
        <w:jc w:val="both"/>
        <w:rPr>
          <w:rFonts w:ascii="Times New Roman" w:hAnsi="Times New Roman" w:cs="Times New Roman"/>
          <w:color w:val="auto"/>
          <w:sz w:val="32"/>
          <w:szCs w:val="32"/>
          <w:lang w:eastAsia="pl-PL"/>
        </w:rPr>
      </w:pPr>
    </w:p>
    <w:p w14:paraId="0FAC402E" w14:textId="77777777" w:rsidR="00A73379" w:rsidRPr="00A905B5" w:rsidRDefault="00A73379" w:rsidP="00A905B5">
      <w:pPr>
        <w:spacing w:line="280" w:lineRule="atLeast"/>
        <w:ind w:left="426" w:hanging="426"/>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Załącznikami do niniejszej umowy stanowiącymi jej integralną część są:</w:t>
      </w:r>
    </w:p>
    <w:p w14:paraId="5E26D87C" w14:textId="68F055DB" w:rsidR="00A73379" w:rsidRPr="00A905B5" w:rsidRDefault="00A73379" w:rsidP="00A905B5">
      <w:pPr>
        <w:numPr>
          <w:ilvl w:val="0"/>
          <w:numId w:val="14"/>
        </w:numPr>
        <w:spacing w:line="280" w:lineRule="atLeast"/>
        <w:ind w:left="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dokumentacja projektowa</w:t>
      </w:r>
      <w:r w:rsidR="00D917B3" w:rsidRPr="00A905B5">
        <w:rPr>
          <w:rFonts w:ascii="Times New Roman" w:hAnsi="Times New Roman" w:cs="Times New Roman"/>
          <w:color w:val="auto"/>
          <w:sz w:val="24"/>
          <w:szCs w:val="24"/>
          <w:lang w:eastAsia="pl-PL"/>
        </w:rPr>
        <w:t xml:space="preserve"> </w:t>
      </w:r>
      <w:r w:rsidRPr="00A905B5">
        <w:rPr>
          <w:rFonts w:ascii="Times New Roman" w:hAnsi="Times New Roman" w:cs="Times New Roman"/>
          <w:color w:val="auto"/>
          <w:sz w:val="24"/>
          <w:szCs w:val="24"/>
          <w:lang w:eastAsia="pl-PL"/>
        </w:rPr>
        <w:t>załączon</w:t>
      </w:r>
      <w:r w:rsidR="0090004A" w:rsidRPr="00A905B5">
        <w:rPr>
          <w:rFonts w:ascii="Times New Roman" w:hAnsi="Times New Roman" w:cs="Times New Roman"/>
          <w:color w:val="auto"/>
          <w:sz w:val="24"/>
          <w:szCs w:val="24"/>
          <w:lang w:eastAsia="pl-PL"/>
        </w:rPr>
        <w:t>a</w:t>
      </w:r>
      <w:r w:rsidRPr="00A905B5">
        <w:rPr>
          <w:rFonts w:ascii="Times New Roman" w:hAnsi="Times New Roman" w:cs="Times New Roman"/>
          <w:color w:val="auto"/>
          <w:sz w:val="24"/>
          <w:szCs w:val="24"/>
          <w:lang w:eastAsia="pl-PL"/>
        </w:rPr>
        <w:t xml:space="preserve"> do zapytania ofertowego – załącznik nr 1,</w:t>
      </w:r>
    </w:p>
    <w:p w14:paraId="134BFA98" w14:textId="2A453BB2" w:rsidR="00A73379" w:rsidRPr="00A905B5" w:rsidRDefault="00A73379" w:rsidP="00A905B5">
      <w:pPr>
        <w:numPr>
          <w:ilvl w:val="0"/>
          <w:numId w:val="14"/>
        </w:numPr>
        <w:spacing w:line="280" w:lineRule="atLeast"/>
        <w:ind w:left="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harmonogram rzeczowo-finansowy robót</w:t>
      </w:r>
      <w:r w:rsidR="005D1C6C" w:rsidRPr="00A905B5">
        <w:rPr>
          <w:rFonts w:ascii="Times New Roman" w:hAnsi="Times New Roman" w:cs="Times New Roman"/>
          <w:color w:val="auto"/>
          <w:sz w:val="24"/>
          <w:szCs w:val="24"/>
          <w:lang w:eastAsia="pl-PL"/>
        </w:rPr>
        <w:t xml:space="preserve"> – załącznik nr 2</w:t>
      </w:r>
    </w:p>
    <w:p w14:paraId="0296355A" w14:textId="7F2A8967" w:rsidR="00A73379" w:rsidRPr="00A905B5" w:rsidRDefault="00A73379" w:rsidP="00A905B5">
      <w:pPr>
        <w:numPr>
          <w:ilvl w:val="0"/>
          <w:numId w:val="14"/>
        </w:numPr>
        <w:spacing w:line="280" w:lineRule="atLeast"/>
        <w:ind w:left="284"/>
        <w:jc w:val="both"/>
        <w:rPr>
          <w:rFonts w:ascii="Times New Roman" w:hAnsi="Times New Roman" w:cs="Times New Roman"/>
          <w:color w:val="auto"/>
          <w:sz w:val="24"/>
          <w:szCs w:val="24"/>
          <w:lang w:eastAsia="pl-PL"/>
        </w:rPr>
      </w:pPr>
      <w:r w:rsidRPr="00A905B5">
        <w:rPr>
          <w:rFonts w:ascii="Times New Roman" w:hAnsi="Times New Roman" w:cs="Times New Roman"/>
          <w:color w:val="auto"/>
          <w:sz w:val="24"/>
          <w:szCs w:val="24"/>
          <w:lang w:eastAsia="pl-PL"/>
        </w:rPr>
        <w:t xml:space="preserve">oferta Wykonawcy – załącznik nr </w:t>
      </w:r>
      <w:r w:rsidR="0090004A" w:rsidRPr="00A905B5">
        <w:rPr>
          <w:rFonts w:ascii="Times New Roman" w:hAnsi="Times New Roman" w:cs="Times New Roman"/>
          <w:color w:val="auto"/>
          <w:sz w:val="24"/>
          <w:szCs w:val="24"/>
          <w:lang w:eastAsia="pl-PL"/>
        </w:rPr>
        <w:t>3.</w:t>
      </w:r>
    </w:p>
    <w:p w14:paraId="504E6512" w14:textId="77777777" w:rsidR="00A73379" w:rsidRPr="00A905B5" w:rsidRDefault="00A73379" w:rsidP="00A905B5">
      <w:pPr>
        <w:spacing w:line="280" w:lineRule="atLeast"/>
        <w:jc w:val="both"/>
        <w:rPr>
          <w:rFonts w:ascii="Times New Roman" w:hAnsi="Times New Roman" w:cs="Times New Roman"/>
          <w:color w:val="auto"/>
          <w:sz w:val="24"/>
          <w:szCs w:val="24"/>
          <w:lang w:eastAsia="pl-PL"/>
        </w:rPr>
      </w:pPr>
    </w:p>
    <w:p w14:paraId="0787E556" w14:textId="77777777" w:rsidR="00A73379" w:rsidRPr="00A905B5" w:rsidRDefault="00A73379" w:rsidP="00A905B5">
      <w:pPr>
        <w:spacing w:line="280" w:lineRule="atLeast"/>
        <w:jc w:val="both"/>
        <w:rPr>
          <w:rFonts w:ascii="Times New Roman" w:hAnsi="Times New Roman" w:cs="Times New Roman"/>
          <w:color w:val="auto"/>
          <w:sz w:val="36"/>
          <w:szCs w:val="36"/>
          <w:lang w:eastAsia="pl-PL"/>
        </w:rPr>
      </w:pPr>
    </w:p>
    <w:p w14:paraId="35EEC236" w14:textId="6BCB64C7" w:rsidR="005375F7" w:rsidRPr="00A905B5" w:rsidRDefault="00A73379" w:rsidP="00A905B5">
      <w:pPr>
        <w:spacing w:line="280" w:lineRule="atLeast"/>
        <w:ind w:left="426" w:firstLine="283"/>
        <w:jc w:val="both"/>
        <w:rPr>
          <w:rFonts w:ascii="Times New Roman" w:hAnsi="Times New Roman" w:cs="Times New Roman"/>
          <w:b/>
          <w:color w:val="auto"/>
          <w:sz w:val="24"/>
          <w:szCs w:val="24"/>
          <w:lang w:eastAsia="pl-PL"/>
        </w:rPr>
      </w:pPr>
      <w:r w:rsidRPr="00A905B5">
        <w:rPr>
          <w:rFonts w:ascii="Times New Roman" w:hAnsi="Times New Roman" w:cs="Times New Roman"/>
          <w:b/>
          <w:color w:val="auto"/>
          <w:sz w:val="24"/>
          <w:szCs w:val="24"/>
          <w:lang w:eastAsia="pl-PL"/>
        </w:rPr>
        <w:t xml:space="preserve">Zamawiający </w:t>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r>
      <w:r w:rsidRPr="00A905B5">
        <w:rPr>
          <w:rFonts w:ascii="Times New Roman" w:hAnsi="Times New Roman" w:cs="Times New Roman"/>
          <w:b/>
          <w:color w:val="auto"/>
          <w:sz w:val="24"/>
          <w:szCs w:val="24"/>
          <w:lang w:eastAsia="pl-PL"/>
        </w:rPr>
        <w:tab/>
        <w:t xml:space="preserve">Wykonawca </w:t>
      </w:r>
      <w:r w:rsidRPr="00A905B5">
        <w:rPr>
          <w:rFonts w:ascii="Times New Roman" w:hAnsi="Times New Roman" w:cs="Times New Roman"/>
          <w:b/>
          <w:color w:val="auto"/>
          <w:sz w:val="24"/>
          <w:szCs w:val="24"/>
          <w:lang w:eastAsia="pl-PL"/>
        </w:rPr>
        <w:tab/>
      </w:r>
    </w:p>
    <w:sectPr w:rsidR="005375F7" w:rsidRPr="00A905B5" w:rsidSect="00205247">
      <w:headerReference w:type="default" r:id="rId7"/>
      <w:footerReference w:type="default" r:id="rId8"/>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2618" w14:textId="77777777" w:rsidR="002A6484" w:rsidRDefault="002A6484">
      <w:r>
        <w:separator/>
      </w:r>
    </w:p>
  </w:endnote>
  <w:endnote w:type="continuationSeparator" w:id="0">
    <w:p w14:paraId="26EDBFE2" w14:textId="77777777" w:rsidR="002A6484" w:rsidRDefault="002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0000"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4169"/>
      <w:docPartObj>
        <w:docPartGallery w:val="Page Numbers (Bottom of Page)"/>
        <w:docPartUnique/>
      </w:docPartObj>
    </w:sdtPr>
    <w:sdtEndPr>
      <w:rPr>
        <w:rFonts w:ascii="Times New Roman" w:hAnsi="Times New Roman" w:cs="Times New Roman"/>
        <w:sz w:val="20"/>
      </w:rPr>
    </w:sdtEndPr>
    <w:sdtContent>
      <w:p w14:paraId="5D1D1841" w14:textId="77777777" w:rsidR="00A13D75" w:rsidRPr="00E7258F" w:rsidRDefault="00347C17">
        <w:pPr>
          <w:pStyle w:val="Stopka"/>
          <w:jc w:val="right"/>
          <w:rPr>
            <w:rFonts w:ascii="Times New Roman" w:hAnsi="Times New Roman" w:cs="Times New Roman"/>
            <w:sz w:val="20"/>
          </w:rPr>
        </w:pPr>
        <w:r w:rsidRPr="00E7258F">
          <w:rPr>
            <w:rFonts w:ascii="Times New Roman" w:hAnsi="Times New Roman" w:cs="Times New Roman"/>
            <w:sz w:val="20"/>
          </w:rPr>
          <w:fldChar w:fldCharType="begin"/>
        </w:r>
        <w:r w:rsidRPr="00E7258F">
          <w:rPr>
            <w:rFonts w:ascii="Times New Roman" w:hAnsi="Times New Roman" w:cs="Times New Roman"/>
            <w:sz w:val="20"/>
          </w:rPr>
          <w:instrText>PAGE   \* MERGEFORMAT</w:instrText>
        </w:r>
        <w:r w:rsidRPr="00E7258F">
          <w:rPr>
            <w:rFonts w:ascii="Times New Roman" w:hAnsi="Times New Roman" w:cs="Times New Roman"/>
            <w:sz w:val="20"/>
          </w:rPr>
          <w:fldChar w:fldCharType="separate"/>
        </w:r>
        <w:r w:rsidR="005D1C6C">
          <w:rPr>
            <w:rFonts w:ascii="Times New Roman" w:hAnsi="Times New Roman" w:cs="Times New Roman"/>
            <w:noProof/>
            <w:sz w:val="20"/>
          </w:rPr>
          <w:t>17</w:t>
        </w:r>
        <w:r w:rsidRPr="00E7258F">
          <w:rPr>
            <w:rFonts w:ascii="Times New Roman" w:hAnsi="Times New Roman" w:cs="Times New Roman"/>
            <w:sz w:val="20"/>
          </w:rPr>
          <w:fldChar w:fldCharType="end"/>
        </w:r>
      </w:p>
    </w:sdtContent>
  </w:sdt>
  <w:p w14:paraId="40385632" w14:textId="77777777" w:rsidR="00A13D75" w:rsidRDefault="002A64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5163" w14:textId="77777777" w:rsidR="002A6484" w:rsidRDefault="002A6484">
      <w:r>
        <w:separator/>
      </w:r>
    </w:p>
  </w:footnote>
  <w:footnote w:type="continuationSeparator" w:id="0">
    <w:p w14:paraId="4ECA9722" w14:textId="77777777" w:rsidR="002A6484" w:rsidRDefault="002A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A4A" w14:textId="77777777" w:rsidR="00A13D75" w:rsidRDefault="00902F87">
    <w:pPr>
      <w:pStyle w:val="Nagwek"/>
      <w:rPr>
        <w:rFonts w:ascii="Times New Roman" w:hAnsi="Times New Roman" w:cs="Times New Roman"/>
        <w:noProof/>
        <w:lang w:eastAsia="pl-PL"/>
      </w:rPr>
    </w:pPr>
    <w:r>
      <w:rPr>
        <w:rFonts w:ascii="Times New Roman" w:hAnsi="Times New Roman" w:cs="Times New Roman"/>
        <w:noProof/>
        <w:lang w:eastAsia="pl-PL"/>
      </w:rPr>
      <w:drawing>
        <wp:inline distT="0" distB="0" distL="0" distR="0" wp14:anchorId="2AC99B1E" wp14:editId="13508F9D">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p w14:paraId="7E024395" w14:textId="32B6B45A" w:rsidR="00A13D75" w:rsidRPr="00D5211A" w:rsidRDefault="00347C17" w:rsidP="00D5211A">
    <w:pPr>
      <w:rPr>
        <w:rFonts w:ascii="Times New Roman" w:hAnsi="Times New Roman" w:cs="Times New Roman"/>
        <w:color w:val="auto"/>
        <w:sz w:val="20"/>
        <w:szCs w:val="20"/>
        <w:lang w:eastAsia="pl-PL"/>
      </w:rPr>
    </w:pPr>
    <w:r>
      <w:rPr>
        <w:rFonts w:ascii="Times New Roman" w:hAnsi="Times New Roman" w:cs="Times New Roman"/>
        <w:color w:val="auto"/>
        <w:sz w:val="20"/>
        <w:szCs w:val="20"/>
        <w:lang w:eastAsia="pl-PL"/>
      </w:rPr>
      <w:t>ZP.</w:t>
    </w:r>
    <w:r w:rsidR="000A587F">
      <w:rPr>
        <w:rFonts w:ascii="Times New Roman" w:hAnsi="Times New Roman" w:cs="Times New Roman"/>
        <w:color w:val="auto"/>
        <w:sz w:val="20"/>
        <w:szCs w:val="20"/>
        <w:lang w:eastAsia="pl-PL"/>
      </w:rPr>
      <w:t>2</w:t>
    </w:r>
    <w:r>
      <w:rPr>
        <w:rFonts w:ascii="Times New Roman" w:hAnsi="Times New Roman" w:cs="Times New Roman"/>
        <w:color w:val="auto"/>
        <w:sz w:val="20"/>
        <w:szCs w:val="20"/>
        <w:lang w:eastAsia="pl-PL"/>
      </w:rPr>
      <w:t>.</w:t>
    </w:r>
    <w:r w:rsidRPr="00D5211A">
      <w:rPr>
        <w:rFonts w:ascii="Times New Roman" w:hAnsi="Times New Roman" w:cs="Times New Roman"/>
        <w:color w:val="auto"/>
        <w:sz w:val="20"/>
        <w:szCs w:val="20"/>
        <w:lang w:eastAsia="pl-PL"/>
      </w:rPr>
      <w:t>20</w:t>
    </w:r>
    <w:r w:rsidR="005B6CFE">
      <w:rPr>
        <w:rFonts w:ascii="Times New Roman" w:hAnsi="Times New Roman" w:cs="Times New Roman"/>
        <w:color w:val="auto"/>
        <w:sz w:val="20"/>
        <w:szCs w:val="20"/>
        <w:lang w:eastAsia="pl-PL"/>
      </w:rPr>
      <w:t>20</w:t>
    </w:r>
    <w:r w:rsidRPr="00D5211A">
      <w:rPr>
        <w:rFonts w:ascii="Times New Roman" w:hAnsi="Times New Roman" w:cs="Times New Roman"/>
        <w:color w:val="auto"/>
        <w:sz w:val="20"/>
        <w:szCs w:val="20"/>
        <w:lang w:eastAsia="pl-PL"/>
      </w:rPr>
      <w:t xml:space="preserve">       </w:t>
    </w:r>
    <w:r w:rsidRPr="00D5211A">
      <w:rPr>
        <w:rFonts w:ascii="Times New Roman" w:hAnsi="Times New Roman" w:cs="Times New Roman"/>
        <w:color w:val="auto"/>
        <w:sz w:val="20"/>
        <w:szCs w:val="20"/>
        <w:lang w:eastAsia="pl-PL"/>
      </w:rPr>
      <w:tab/>
    </w:r>
    <w:r w:rsidRPr="00D5211A">
      <w:rPr>
        <w:rFonts w:ascii="Times New Roman" w:hAnsi="Times New Roman" w:cs="Times New Roman"/>
        <w:color w:val="auto"/>
        <w:sz w:val="20"/>
        <w:szCs w:val="20"/>
        <w:lang w:eastAsia="pl-PL"/>
      </w:rPr>
      <w:tab/>
      <w:t xml:space="preserve">     </w:t>
    </w:r>
    <w:r>
      <w:rPr>
        <w:rFonts w:ascii="Times New Roman" w:hAnsi="Times New Roman" w:cs="Times New Roman"/>
        <w:color w:val="auto"/>
        <w:sz w:val="20"/>
        <w:szCs w:val="20"/>
        <w:lang w:eastAsia="pl-PL"/>
      </w:rPr>
      <w:t xml:space="preserve">                        </w:t>
    </w:r>
    <w:r>
      <w:rPr>
        <w:rFonts w:ascii="Times New Roman" w:hAnsi="Times New Roman" w:cs="Times New Roman"/>
        <w:color w:val="auto"/>
        <w:sz w:val="20"/>
        <w:szCs w:val="20"/>
        <w:lang w:eastAsia="pl-PL"/>
      </w:rPr>
      <w:tab/>
    </w:r>
    <w:r>
      <w:rPr>
        <w:rFonts w:ascii="Times New Roman" w:hAnsi="Times New Roman" w:cs="Times New Roman"/>
        <w:color w:val="auto"/>
        <w:sz w:val="20"/>
        <w:szCs w:val="20"/>
        <w:lang w:eastAsia="pl-PL"/>
      </w:rPr>
      <w:tab/>
      <w:t xml:space="preserve"> </w:t>
    </w:r>
    <w:r w:rsidR="00741235">
      <w:rPr>
        <w:rFonts w:ascii="Times New Roman" w:hAnsi="Times New Roman" w:cs="Times New Roman"/>
        <w:color w:val="auto"/>
        <w:sz w:val="20"/>
        <w:szCs w:val="20"/>
        <w:lang w:eastAsia="pl-PL"/>
      </w:rPr>
      <w:tab/>
      <w:t xml:space="preserve">   </w:t>
    </w:r>
    <w:r>
      <w:rPr>
        <w:rFonts w:ascii="Times New Roman" w:hAnsi="Times New Roman" w:cs="Times New Roman"/>
        <w:color w:val="auto"/>
        <w:sz w:val="20"/>
        <w:szCs w:val="20"/>
        <w:lang w:eastAsia="pl-PL"/>
      </w:rPr>
      <w:t>Załącznik nr 2</w:t>
    </w:r>
    <w:r w:rsidRPr="00D5211A">
      <w:rPr>
        <w:rFonts w:ascii="Times New Roman" w:hAnsi="Times New Roman" w:cs="Times New Roman"/>
        <w:color w:val="auto"/>
        <w:sz w:val="20"/>
        <w:szCs w:val="20"/>
        <w:lang w:eastAsia="pl-PL"/>
      </w:rPr>
      <w:t xml:space="preserve"> do </w:t>
    </w:r>
    <w:r>
      <w:rPr>
        <w:rFonts w:ascii="Times New Roman" w:hAnsi="Times New Roman" w:cs="Times New Roman"/>
        <w:color w:val="auto"/>
        <w:sz w:val="20"/>
        <w:szCs w:val="20"/>
        <w:lang w:eastAsia="pl-PL"/>
      </w:rPr>
      <w:t>Zapytania ofertowego</w:t>
    </w:r>
  </w:p>
  <w:p w14:paraId="37E7AF01" w14:textId="77777777" w:rsidR="00A13D75" w:rsidRPr="00D5211A" w:rsidRDefault="002A6484">
    <w:pPr>
      <w:pStyle w:val="Nagwek"/>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76"/>
    <w:multiLevelType w:val="hybridMultilevel"/>
    <w:tmpl w:val="21228E66"/>
    <w:lvl w:ilvl="0" w:tplc="04150011">
      <w:start w:val="1"/>
      <w:numFmt w:val="decimal"/>
      <w:lvlText w:val="%1)"/>
      <w:lvlJc w:val="left"/>
      <w:pPr>
        <w:ind w:left="720" w:hanging="360"/>
      </w:pPr>
    </w:lvl>
    <w:lvl w:ilvl="1" w:tplc="586A5742">
      <w:start w:val="1"/>
      <w:numFmt w:val="decimal"/>
      <w:lvlText w:val="%2."/>
      <w:lvlJc w:val="left"/>
      <w:pPr>
        <w:ind w:left="1440" w:hanging="360"/>
      </w:pPr>
      <w:rPr>
        <w:rFonts w:ascii="Times New Roman" w:eastAsia="Times New Roman" w:hAnsi="Times New Roman" w:cs="Times New Roman"/>
        <w:b w:val="0"/>
      </w:rPr>
    </w:lvl>
    <w:lvl w:ilvl="2" w:tplc="89FE6E6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91DC1978"/>
    <w:lvl w:ilvl="0" w:tplc="2396B3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84E03"/>
    <w:multiLevelType w:val="hybridMultilevel"/>
    <w:tmpl w:val="F762F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6F0AF6"/>
    <w:multiLevelType w:val="hybridMultilevel"/>
    <w:tmpl w:val="3E628876"/>
    <w:lvl w:ilvl="0" w:tplc="BA003B10">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5" w15:restartNumberingAfterBreak="0">
    <w:nsid w:val="0A9B0C7A"/>
    <w:multiLevelType w:val="multilevel"/>
    <w:tmpl w:val="2684E670"/>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2."/>
      <w:lvlJc w:val="left"/>
      <w:pPr>
        <w:tabs>
          <w:tab w:val="num" w:pos="720"/>
        </w:tabs>
        <w:ind w:left="720" w:hanging="720"/>
      </w:pPr>
      <w:rPr>
        <w:rFonts w:ascii="Times New Roman" w:eastAsia="SimSun" w:hAnsi="Times New Roman" w:cs="Times New Roman"/>
        <w:b w:val="0"/>
        <w:i w:val="0"/>
        <w:caps w:val="0"/>
        <w:strike w:val="0"/>
        <w:dstrike w:val="0"/>
        <w:vanish w:val="0"/>
        <w:color w:val="auto"/>
        <w:sz w:val="24"/>
        <w:szCs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szCs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0E66107D"/>
    <w:multiLevelType w:val="hybridMultilevel"/>
    <w:tmpl w:val="5CACAFF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FBF46A7"/>
    <w:multiLevelType w:val="hybridMultilevel"/>
    <w:tmpl w:val="79C88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D1427B"/>
    <w:multiLevelType w:val="hybridMultilevel"/>
    <w:tmpl w:val="4EE8AC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11"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2E6517"/>
    <w:multiLevelType w:val="hybridMultilevel"/>
    <w:tmpl w:val="CB366A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7473BAB"/>
    <w:multiLevelType w:val="hybridMultilevel"/>
    <w:tmpl w:val="4CBE95E2"/>
    <w:lvl w:ilvl="0" w:tplc="9236A2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87C0F"/>
    <w:multiLevelType w:val="hybridMultilevel"/>
    <w:tmpl w:val="2B34DCB8"/>
    <w:lvl w:ilvl="0" w:tplc="04150011">
      <w:start w:val="1"/>
      <w:numFmt w:val="decimal"/>
      <w:lvlText w:val="%1)"/>
      <w:lvlJc w:val="left"/>
      <w:pPr>
        <w:ind w:left="720" w:hanging="360"/>
      </w:pPr>
    </w:lvl>
    <w:lvl w:ilvl="1" w:tplc="586A5742">
      <w:start w:val="1"/>
      <w:numFmt w:val="decimal"/>
      <w:lvlText w:val="%2."/>
      <w:lvlJc w:val="left"/>
      <w:pPr>
        <w:ind w:left="1440" w:hanging="360"/>
      </w:pPr>
      <w:rPr>
        <w:rFonts w:ascii="Times New Roman" w:eastAsia="Times New Roman" w:hAnsi="Times New Roman" w:cs="Times New Roman"/>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1416E"/>
    <w:multiLevelType w:val="hybridMultilevel"/>
    <w:tmpl w:val="AD529F46"/>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18" w15:restartNumberingAfterBreak="0">
    <w:nsid w:val="287E1DD6"/>
    <w:multiLevelType w:val="hybridMultilevel"/>
    <w:tmpl w:val="9D869A3C"/>
    <w:lvl w:ilvl="0" w:tplc="0415000F">
      <w:start w:val="1"/>
      <w:numFmt w:val="decimal"/>
      <w:lvlText w:val="%1."/>
      <w:lvlJc w:val="left"/>
      <w:pPr>
        <w:ind w:left="720" w:hanging="360"/>
      </w:pPr>
    </w:lvl>
    <w:lvl w:ilvl="1" w:tplc="7FFC51D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E3030"/>
    <w:multiLevelType w:val="hybridMultilevel"/>
    <w:tmpl w:val="D49AD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C0EF4"/>
    <w:multiLevelType w:val="hybridMultilevel"/>
    <w:tmpl w:val="421ED2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464717"/>
    <w:multiLevelType w:val="hybridMultilevel"/>
    <w:tmpl w:val="F60A947E"/>
    <w:lvl w:ilvl="0" w:tplc="C50A89DE">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C41020"/>
    <w:multiLevelType w:val="hybridMultilevel"/>
    <w:tmpl w:val="969C74B0"/>
    <w:lvl w:ilvl="0" w:tplc="04FA5B0A">
      <w:start w:val="1"/>
      <w:numFmt w:val="decimal"/>
      <w:lvlText w:val="%1."/>
      <w:lvlJc w:val="left"/>
      <w:pPr>
        <w:ind w:left="720" w:hanging="360"/>
      </w:pPr>
      <w:rPr>
        <w:rFonts w:hint="default"/>
        <w:color w:val="auto"/>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F1264"/>
    <w:multiLevelType w:val="hybridMultilevel"/>
    <w:tmpl w:val="622A7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935D9"/>
    <w:multiLevelType w:val="hybridMultilevel"/>
    <w:tmpl w:val="E4D432BC"/>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B208B2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CF679C"/>
    <w:multiLevelType w:val="hybridMultilevel"/>
    <w:tmpl w:val="0E8C86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B04862"/>
    <w:multiLevelType w:val="hybridMultilevel"/>
    <w:tmpl w:val="29808B9A"/>
    <w:lvl w:ilvl="0" w:tplc="BA003B10">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9" w15:restartNumberingAfterBreak="0">
    <w:nsid w:val="50DC5501"/>
    <w:multiLevelType w:val="hybridMultilevel"/>
    <w:tmpl w:val="2C727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C081A"/>
    <w:multiLevelType w:val="hybridMultilevel"/>
    <w:tmpl w:val="93303C2E"/>
    <w:lvl w:ilvl="0" w:tplc="7A2A1A3A">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7423A3"/>
    <w:multiLevelType w:val="hybridMultilevel"/>
    <w:tmpl w:val="9E46622E"/>
    <w:lvl w:ilvl="0" w:tplc="1A581F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E51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E52887"/>
    <w:multiLevelType w:val="hybridMultilevel"/>
    <w:tmpl w:val="14D2386C"/>
    <w:lvl w:ilvl="0" w:tplc="9A52A4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0066D0"/>
    <w:multiLevelType w:val="hybridMultilevel"/>
    <w:tmpl w:val="EE6404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C7246A9"/>
    <w:multiLevelType w:val="hybridMultilevel"/>
    <w:tmpl w:val="FCACE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B1AA1"/>
    <w:multiLevelType w:val="hybridMultilevel"/>
    <w:tmpl w:val="C53E628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8" w15:restartNumberingAfterBreak="0">
    <w:nsid w:val="698D1A79"/>
    <w:multiLevelType w:val="multilevel"/>
    <w:tmpl w:val="0A4C6C0E"/>
    <w:lvl w:ilvl="0">
      <w:start w:val="1"/>
      <w:numFmt w:val="decimal"/>
      <w:pStyle w:val="Schedule1L1"/>
      <w:suff w:val="nothing"/>
      <w:lvlText w:val="Załącznik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10349"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9629"/>
        </w:tabs>
        <w:ind w:left="-9629"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9629"/>
        </w:tabs>
        <w:ind w:left="-9629"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8909"/>
        </w:tabs>
        <w:ind w:left="-8909"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8189"/>
        </w:tabs>
        <w:ind w:left="-8189"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7469"/>
        </w:tabs>
        <w:ind w:left="-7469"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6749"/>
        </w:tabs>
        <w:ind w:left="-6749"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6029"/>
        </w:tabs>
        <w:ind w:left="-6028"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6AB73D92"/>
    <w:multiLevelType w:val="hybridMultilevel"/>
    <w:tmpl w:val="D1CE5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6522B"/>
    <w:multiLevelType w:val="hybridMultilevel"/>
    <w:tmpl w:val="D6A2B006"/>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926AE7"/>
    <w:multiLevelType w:val="hybridMultilevel"/>
    <w:tmpl w:val="20E45074"/>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F79CC860">
      <w:start w:val="2"/>
      <w:numFmt w:val="decimal"/>
      <w:lvlText w:val="%3."/>
      <w:lvlJc w:val="left"/>
      <w:pPr>
        <w:tabs>
          <w:tab w:val="num" w:pos="2340"/>
        </w:tabs>
        <w:ind w:left="2340" w:hanging="360"/>
      </w:pPr>
      <w:rPr>
        <w:rFonts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5557C62"/>
    <w:multiLevelType w:val="hybridMultilevel"/>
    <w:tmpl w:val="40020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85B88"/>
    <w:multiLevelType w:val="hybridMultilevel"/>
    <w:tmpl w:val="B43E47A8"/>
    <w:lvl w:ilvl="0" w:tplc="A6F6B900">
      <w:start w:val="6"/>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7" w15:restartNumberingAfterBreak="0">
    <w:nsid w:val="793416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38656A"/>
    <w:multiLevelType w:val="hybridMultilevel"/>
    <w:tmpl w:val="AE825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
  </w:num>
  <w:num w:numId="4">
    <w:abstractNumId w:val="29"/>
  </w:num>
  <w:num w:numId="5">
    <w:abstractNumId w:val="39"/>
  </w:num>
  <w:num w:numId="6">
    <w:abstractNumId w:val="0"/>
  </w:num>
  <w:num w:numId="7">
    <w:abstractNumId w:val="18"/>
  </w:num>
  <w:num w:numId="8">
    <w:abstractNumId w:val="40"/>
  </w:num>
  <w:num w:numId="9">
    <w:abstractNumId w:val="41"/>
  </w:num>
  <w:num w:numId="10">
    <w:abstractNumId w:val="21"/>
  </w:num>
  <w:num w:numId="11">
    <w:abstractNumId w:val="16"/>
  </w:num>
  <w:num w:numId="12">
    <w:abstractNumId w:val="27"/>
  </w:num>
  <w:num w:numId="13">
    <w:abstractNumId w:val="10"/>
  </w:num>
  <w:num w:numId="14">
    <w:abstractNumId w:val="8"/>
  </w:num>
  <w:num w:numId="15">
    <w:abstractNumId w:val="49"/>
  </w:num>
  <w:num w:numId="16">
    <w:abstractNumId w:val="32"/>
  </w:num>
  <w:num w:numId="17">
    <w:abstractNumId w:val="44"/>
  </w:num>
  <w:num w:numId="18">
    <w:abstractNumId w:val="42"/>
  </w:num>
  <w:num w:numId="19">
    <w:abstractNumId w:val="19"/>
  </w:num>
  <w:num w:numId="20">
    <w:abstractNumId w:val="28"/>
  </w:num>
  <w:num w:numId="21">
    <w:abstractNumId w:val="24"/>
  </w:num>
  <w:num w:numId="22">
    <w:abstractNumId w:val="2"/>
  </w:num>
  <w:num w:numId="23">
    <w:abstractNumId w:val="9"/>
  </w:num>
  <w:num w:numId="24">
    <w:abstractNumId w:val="6"/>
  </w:num>
  <w:num w:numId="25">
    <w:abstractNumId w:val="26"/>
  </w:num>
  <w:num w:numId="26">
    <w:abstractNumId w:val="5"/>
  </w:num>
  <w:num w:numId="27">
    <w:abstractNumId w:val="38"/>
  </w:num>
  <w:num w:numId="28">
    <w:abstractNumId w:val="33"/>
  </w:num>
  <w:num w:numId="29">
    <w:abstractNumId w:val="47"/>
  </w:num>
  <w:num w:numId="30">
    <w:abstractNumId w:val="4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14"/>
  </w:num>
  <w:num w:numId="36">
    <w:abstractNumId w:val="3"/>
  </w:num>
  <w:num w:numId="37">
    <w:abstractNumId w:val="48"/>
  </w:num>
  <w:num w:numId="38">
    <w:abstractNumId w:val="34"/>
  </w:num>
  <w:num w:numId="39">
    <w:abstractNumId w:val="7"/>
  </w:num>
  <w:num w:numId="40">
    <w:abstractNumId w:val="15"/>
  </w:num>
  <w:num w:numId="41">
    <w:abstractNumId w:val="36"/>
  </w:num>
  <w:num w:numId="42">
    <w:abstractNumId w:val="31"/>
  </w:num>
  <w:num w:numId="43">
    <w:abstractNumId w:val="13"/>
  </w:num>
  <w:num w:numId="44">
    <w:abstractNumId w:val="25"/>
  </w:num>
  <w:num w:numId="45">
    <w:abstractNumId w:val="17"/>
  </w:num>
  <w:num w:numId="46">
    <w:abstractNumId w:val="4"/>
  </w:num>
  <w:num w:numId="47">
    <w:abstractNumId w:val="12"/>
  </w:num>
  <w:num w:numId="48">
    <w:abstractNumId w:val="43"/>
  </w:num>
  <w:num w:numId="49">
    <w:abstractNumId w:val="3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379"/>
    <w:rsid w:val="00007475"/>
    <w:rsid w:val="00010317"/>
    <w:rsid w:val="00016922"/>
    <w:rsid w:val="00033AA5"/>
    <w:rsid w:val="0003568E"/>
    <w:rsid w:val="00090746"/>
    <w:rsid w:val="000A587F"/>
    <w:rsid w:val="00123E5D"/>
    <w:rsid w:val="0015723C"/>
    <w:rsid w:val="0016639F"/>
    <w:rsid w:val="001E0968"/>
    <w:rsid w:val="001E465D"/>
    <w:rsid w:val="001F62B4"/>
    <w:rsid w:val="00235968"/>
    <w:rsid w:val="002A6484"/>
    <w:rsid w:val="002A6AAC"/>
    <w:rsid w:val="00332FA2"/>
    <w:rsid w:val="00347C17"/>
    <w:rsid w:val="003D62FA"/>
    <w:rsid w:val="00474268"/>
    <w:rsid w:val="0053155C"/>
    <w:rsid w:val="005358D5"/>
    <w:rsid w:val="00536B96"/>
    <w:rsid w:val="005375F7"/>
    <w:rsid w:val="00537DF4"/>
    <w:rsid w:val="005B1E5B"/>
    <w:rsid w:val="005B6CFE"/>
    <w:rsid w:val="005D1C6C"/>
    <w:rsid w:val="005D2667"/>
    <w:rsid w:val="00613339"/>
    <w:rsid w:val="0069503A"/>
    <w:rsid w:val="006D43DB"/>
    <w:rsid w:val="00720010"/>
    <w:rsid w:val="00740128"/>
    <w:rsid w:val="00741235"/>
    <w:rsid w:val="007719D5"/>
    <w:rsid w:val="007928F5"/>
    <w:rsid w:val="008446EE"/>
    <w:rsid w:val="00852184"/>
    <w:rsid w:val="00857714"/>
    <w:rsid w:val="0090004A"/>
    <w:rsid w:val="00902F87"/>
    <w:rsid w:val="0096369C"/>
    <w:rsid w:val="00970EEA"/>
    <w:rsid w:val="009B4E3A"/>
    <w:rsid w:val="009C5727"/>
    <w:rsid w:val="009E681F"/>
    <w:rsid w:val="00A07398"/>
    <w:rsid w:val="00A37495"/>
    <w:rsid w:val="00A37CE9"/>
    <w:rsid w:val="00A73379"/>
    <w:rsid w:val="00A905B5"/>
    <w:rsid w:val="00B24746"/>
    <w:rsid w:val="00B52C26"/>
    <w:rsid w:val="00B5498F"/>
    <w:rsid w:val="00BC49F2"/>
    <w:rsid w:val="00BF4971"/>
    <w:rsid w:val="00C94236"/>
    <w:rsid w:val="00CE6CDD"/>
    <w:rsid w:val="00D917B3"/>
    <w:rsid w:val="00E04322"/>
    <w:rsid w:val="00E11B45"/>
    <w:rsid w:val="00E652ED"/>
    <w:rsid w:val="00E94CF8"/>
    <w:rsid w:val="00F45457"/>
    <w:rsid w:val="00FB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987A"/>
  <w15:docId w15:val="{5026946D-C589-4C69-94DF-23D47B40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379"/>
    <w:pPr>
      <w:spacing w:after="0" w:line="240" w:lineRule="auto"/>
    </w:pPr>
    <w:rPr>
      <w:rFonts w:ascii="Calibri" w:eastAsia="Times New Roman"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A73379"/>
    <w:pPr>
      <w:jc w:val="both"/>
    </w:pPr>
  </w:style>
  <w:style w:type="character" w:customStyle="1" w:styleId="Tekstpodstawowy2Znak">
    <w:name w:val="Tekst podstawowy 2 Znak"/>
    <w:basedOn w:val="Domylnaczcionkaakapitu"/>
    <w:link w:val="Tekstpodstawowy2"/>
    <w:uiPriority w:val="99"/>
    <w:rsid w:val="00A73379"/>
    <w:rPr>
      <w:rFonts w:ascii="Calibri" w:eastAsia="Times New Roman" w:hAnsi="Calibri" w:cs="Calibri"/>
      <w:color w:val="000000"/>
    </w:rPr>
  </w:style>
  <w:style w:type="paragraph" w:styleId="Tekstpodstawowy3">
    <w:name w:val="Body Text 3"/>
    <w:basedOn w:val="Normalny"/>
    <w:link w:val="Tekstpodstawowy3Znak"/>
    <w:uiPriority w:val="99"/>
    <w:rsid w:val="00A73379"/>
    <w:pPr>
      <w:spacing w:after="120"/>
    </w:pPr>
    <w:rPr>
      <w:sz w:val="16"/>
      <w:szCs w:val="16"/>
    </w:rPr>
  </w:style>
  <w:style w:type="character" w:customStyle="1" w:styleId="Tekstpodstawowy3Znak">
    <w:name w:val="Tekst podstawowy 3 Znak"/>
    <w:basedOn w:val="Domylnaczcionkaakapitu"/>
    <w:link w:val="Tekstpodstawowy3"/>
    <w:uiPriority w:val="99"/>
    <w:rsid w:val="00A73379"/>
    <w:rPr>
      <w:rFonts w:ascii="Calibri" w:eastAsia="Times New Roman" w:hAnsi="Calibri" w:cs="Calibri"/>
      <w:color w:val="000000"/>
      <w:sz w:val="16"/>
      <w:szCs w:val="16"/>
    </w:rPr>
  </w:style>
  <w:style w:type="paragraph" w:styleId="Akapitzlist">
    <w:name w:val="List Paragraph"/>
    <w:basedOn w:val="Normalny"/>
    <w:link w:val="AkapitzlistZnak"/>
    <w:uiPriority w:val="34"/>
    <w:qFormat/>
    <w:rsid w:val="00A73379"/>
    <w:pPr>
      <w:ind w:left="720"/>
    </w:pPr>
  </w:style>
  <w:style w:type="paragraph" w:styleId="Nagwek">
    <w:name w:val="header"/>
    <w:basedOn w:val="Normalny"/>
    <w:link w:val="NagwekZnak"/>
    <w:rsid w:val="00A73379"/>
    <w:pPr>
      <w:tabs>
        <w:tab w:val="center" w:pos="4536"/>
        <w:tab w:val="right" w:pos="9072"/>
      </w:tabs>
    </w:pPr>
    <w:rPr>
      <w:color w:val="auto"/>
    </w:rPr>
  </w:style>
  <w:style w:type="character" w:customStyle="1" w:styleId="NagwekZnak">
    <w:name w:val="Nagłówek Znak"/>
    <w:basedOn w:val="Domylnaczcionkaakapitu"/>
    <w:link w:val="Nagwek"/>
    <w:rsid w:val="00A73379"/>
    <w:rPr>
      <w:rFonts w:ascii="Calibri" w:eastAsia="Times New Roman" w:hAnsi="Calibri" w:cs="Calibri"/>
    </w:rPr>
  </w:style>
  <w:style w:type="paragraph" w:styleId="Stopka">
    <w:name w:val="footer"/>
    <w:basedOn w:val="Normalny"/>
    <w:link w:val="StopkaZnak"/>
    <w:uiPriority w:val="99"/>
    <w:rsid w:val="00A73379"/>
    <w:pPr>
      <w:tabs>
        <w:tab w:val="center" w:pos="4536"/>
        <w:tab w:val="right" w:pos="9072"/>
      </w:tabs>
    </w:pPr>
    <w:rPr>
      <w:color w:val="auto"/>
    </w:rPr>
  </w:style>
  <w:style w:type="character" w:customStyle="1" w:styleId="StopkaZnak">
    <w:name w:val="Stopka Znak"/>
    <w:basedOn w:val="Domylnaczcionkaakapitu"/>
    <w:link w:val="Stopka"/>
    <w:uiPriority w:val="99"/>
    <w:rsid w:val="00A73379"/>
    <w:rPr>
      <w:rFonts w:ascii="Calibri" w:eastAsia="Times New Roman" w:hAnsi="Calibri" w:cs="Calibri"/>
    </w:rPr>
  </w:style>
  <w:style w:type="character" w:customStyle="1" w:styleId="AkapitzlistZnak">
    <w:name w:val="Akapit z listą Znak"/>
    <w:link w:val="Akapitzlist"/>
    <w:uiPriority w:val="34"/>
    <w:locked/>
    <w:rsid w:val="00A73379"/>
    <w:rPr>
      <w:rFonts w:ascii="Calibri" w:eastAsia="Times New Roman" w:hAnsi="Calibri" w:cs="Calibri"/>
      <w:color w:val="000000"/>
    </w:rPr>
  </w:style>
  <w:style w:type="paragraph" w:customStyle="1" w:styleId="StandardL9">
    <w:name w:val="Standard L9"/>
    <w:basedOn w:val="Normalny"/>
    <w:next w:val="Tekstpodstawowy3"/>
    <w:rsid w:val="00A73379"/>
    <w:pPr>
      <w:numPr>
        <w:ilvl w:val="8"/>
        <w:numId w:val="26"/>
      </w:numPr>
      <w:spacing w:after="240"/>
      <w:jc w:val="both"/>
      <w:outlineLvl w:val="8"/>
    </w:pPr>
    <w:rPr>
      <w:rFonts w:ascii="Times New Roman" w:eastAsia="SimSun" w:hAnsi="Times New Roman" w:cs="Simplified Arabic"/>
      <w:color w:val="auto"/>
      <w:sz w:val="24"/>
      <w:szCs w:val="24"/>
      <w:lang w:eastAsia="zh-CN" w:bidi="ar-AE"/>
    </w:rPr>
  </w:style>
  <w:style w:type="paragraph" w:customStyle="1" w:styleId="StandardL8">
    <w:name w:val="Standard L8"/>
    <w:basedOn w:val="Normalny"/>
    <w:next w:val="Tekstpodstawowy2"/>
    <w:rsid w:val="00A73379"/>
    <w:pPr>
      <w:numPr>
        <w:ilvl w:val="7"/>
        <w:numId w:val="26"/>
      </w:numPr>
      <w:spacing w:after="240"/>
      <w:jc w:val="both"/>
      <w:outlineLvl w:val="7"/>
    </w:pPr>
    <w:rPr>
      <w:rFonts w:ascii="Times New Roman" w:eastAsia="SimSun" w:hAnsi="Times New Roman" w:cs="Simplified Arabic"/>
      <w:color w:val="auto"/>
      <w:sz w:val="24"/>
      <w:szCs w:val="24"/>
      <w:lang w:eastAsia="zh-CN" w:bidi="ar-AE"/>
    </w:rPr>
  </w:style>
  <w:style w:type="paragraph" w:customStyle="1" w:styleId="StandardL7">
    <w:name w:val="Standard L7"/>
    <w:basedOn w:val="Normalny"/>
    <w:next w:val="Normalny"/>
    <w:rsid w:val="00A73379"/>
    <w:pPr>
      <w:numPr>
        <w:ilvl w:val="6"/>
        <w:numId w:val="26"/>
      </w:numPr>
      <w:spacing w:after="240"/>
      <w:jc w:val="both"/>
      <w:outlineLvl w:val="6"/>
    </w:pPr>
    <w:rPr>
      <w:rFonts w:ascii="Times New Roman" w:eastAsia="SimSun" w:hAnsi="Times New Roman" w:cs="Simplified Arabic"/>
      <w:color w:val="auto"/>
      <w:sz w:val="24"/>
      <w:szCs w:val="24"/>
      <w:lang w:eastAsia="zh-CN" w:bidi="ar-AE"/>
    </w:rPr>
  </w:style>
  <w:style w:type="paragraph" w:customStyle="1" w:styleId="StandardL6">
    <w:name w:val="Standard L6"/>
    <w:basedOn w:val="Normalny"/>
    <w:next w:val="Normalny"/>
    <w:rsid w:val="00A73379"/>
    <w:pPr>
      <w:numPr>
        <w:ilvl w:val="5"/>
        <w:numId w:val="26"/>
      </w:numPr>
      <w:spacing w:after="240"/>
      <w:jc w:val="both"/>
      <w:outlineLvl w:val="5"/>
    </w:pPr>
    <w:rPr>
      <w:rFonts w:ascii="Times New Roman" w:eastAsia="SimSun" w:hAnsi="Times New Roman" w:cs="Simplified Arabic"/>
      <w:color w:val="auto"/>
      <w:sz w:val="24"/>
      <w:szCs w:val="24"/>
      <w:lang w:eastAsia="zh-CN" w:bidi="ar-AE"/>
    </w:rPr>
  </w:style>
  <w:style w:type="paragraph" w:customStyle="1" w:styleId="StandardL5">
    <w:name w:val="Standard L5"/>
    <w:basedOn w:val="Normalny"/>
    <w:next w:val="Normalny"/>
    <w:rsid w:val="00A73379"/>
    <w:pPr>
      <w:numPr>
        <w:ilvl w:val="4"/>
        <w:numId w:val="26"/>
      </w:numPr>
      <w:spacing w:after="240"/>
      <w:jc w:val="both"/>
      <w:outlineLvl w:val="4"/>
    </w:pPr>
    <w:rPr>
      <w:rFonts w:ascii="Times New Roman" w:eastAsia="SimSun" w:hAnsi="Times New Roman" w:cs="Simplified Arabic"/>
      <w:color w:val="auto"/>
      <w:sz w:val="24"/>
      <w:szCs w:val="24"/>
      <w:lang w:eastAsia="zh-CN" w:bidi="ar-AE"/>
    </w:rPr>
  </w:style>
  <w:style w:type="paragraph" w:customStyle="1" w:styleId="StandardL4">
    <w:name w:val="Standard L4"/>
    <w:basedOn w:val="Normalny"/>
    <w:next w:val="Tekstpodstawowy3"/>
    <w:rsid w:val="00A73379"/>
    <w:pPr>
      <w:numPr>
        <w:ilvl w:val="3"/>
        <w:numId w:val="26"/>
      </w:numPr>
      <w:spacing w:after="240"/>
      <w:jc w:val="both"/>
      <w:outlineLvl w:val="3"/>
    </w:pPr>
    <w:rPr>
      <w:rFonts w:ascii="Times New Roman" w:eastAsia="SimSun" w:hAnsi="Times New Roman" w:cs="Simplified Arabic"/>
      <w:color w:val="auto"/>
      <w:sz w:val="24"/>
      <w:szCs w:val="24"/>
      <w:lang w:eastAsia="zh-CN" w:bidi="ar-AE"/>
    </w:rPr>
  </w:style>
  <w:style w:type="paragraph" w:customStyle="1" w:styleId="StandardL3">
    <w:name w:val="Standard L3"/>
    <w:basedOn w:val="Normalny"/>
    <w:next w:val="Tekstpodstawowy2"/>
    <w:link w:val="StandardL3Char"/>
    <w:rsid w:val="00A73379"/>
    <w:pPr>
      <w:numPr>
        <w:ilvl w:val="2"/>
        <w:numId w:val="26"/>
      </w:numPr>
      <w:spacing w:after="240"/>
      <w:jc w:val="both"/>
      <w:outlineLvl w:val="2"/>
    </w:pPr>
    <w:rPr>
      <w:rFonts w:ascii="Times New Roman" w:eastAsia="SimSun" w:hAnsi="Times New Roman" w:cs="Times New Roman"/>
      <w:color w:val="auto"/>
      <w:sz w:val="24"/>
      <w:szCs w:val="24"/>
      <w:lang w:eastAsia="zh-CN" w:bidi="ar-AE"/>
    </w:rPr>
  </w:style>
  <w:style w:type="paragraph" w:customStyle="1" w:styleId="StandardL2">
    <w:name w:val="Standard L2"/>
    <w:basedOn w:val="Normalny"/>
    <w:next w:val="Normalny"/>
    <w:link w:val="StandardL2Char"/>
    <w:rsid w:val="00A73379"/>
    <w:pPr>
      <w:numPr>
        <w:ilvl w:val="1"/>
        <w:numId w:val="26"/>
      </w:numPr>
      <w:spacing w:after="240"/>
      <w:jc w:val="both"/>
      <w:outlineLvl w:val="1"/>
    </w:pPr>
    <w:rPr>
      <w:rFonts w:ascii="Times New Roman" w:eastAsia="SimSun" w:hAnsi="Times New Roman" w:cs="Times New Roman"/>
      <w:color w:val="auto"/>
      <w:sz w:val="24"/>
      <w:szCs w:val="24"/>
      <w:lang w:eastAsia="zh-CN" w:bidi="ar-AE"/>
    </w:rPr>
  </w:style>
  <w:style w:type="character" w:customStyle="1" w:styleId="StandardL2Char">
    <w:name w:val="Standard L2 Char"/>
    <w:link w:val="StandardL2"/>
    <w:rsid w:val="00A73379"/>
    <w:rPr>
      <w:rFonts w:ascii="Times New Roman" w:eastAsia="SimSun" w:hAnsi="Times New Roman" w:cs="Times New Roman"/>
      <w:sz w:val="24"/>
      <w:szCs w:val="24"/>
      <w:lang w:eastAsia="zh-CN" w:bidi="ar-AE"/>
    </w:rPr>
  </w:style>
  <w:style w:type="paragraph" w:customStyle="1" w:styleId="StandardL1">
    <w:name w:val="Standard L1"/>
    <w:basedOn w:val="Normalny"/>
    <w:next w:val="Normalny"/>
    <w:rsid w:val="00A73379"/>
    <w:pPr>
      <w:keepNext/>
      <w:numPr>
        <w:numId w:val="26"/>
      </w:numPr>
      <w:suppressAutoHyphens/>
      <w:spacing w:after="240"/>
      <w:outlineLvl w:val="0"/>
    </w:pPr>
    <w:rPr>
      <w:rFonts w:ascii="Times New Roman" w:eastAsia="SimSun" w:hAnsi="Times New Roman" w:cs="Simplified Arabic"/>
      <w:b/>
      <w:caps/>
      <w:color w:val="auto"/>
      <w:sz w:val="24"/>
      <w:szCs w:val="24"/>
      <w:lang w:eastAsia="zh-CN" w:bidi="ar-AE"/>
    </w:rPr>
  </w:style>
  <w:style w:type="paragraph" w:customStyle="1" w:styleId="Schedule1L9">
    <w:name w:val="Schedule 1 L9"/>
    <w:basedOn w:val="Normalny"/>
    <w:next w:val="Normalny"/>
    <w:rsid w:val="00A73379"/>
    <w:pPr>
      <w:numPr>
        <w:ilvl w:val="8"/>
        <w:numId w:val="27"/>
      </w:numPr>
      <w:spacing w:after="240"/>
      <w:jc w:val="both"/>
      <w:outlineLvl w:val="8"/>
    </w:pPr>
    <w:rPr>
      <w:rFonts w:ascii="Times New Roman" w:eastAsia="SimSun" w:hAnsi="Times New Roman" w:cs="Times New Roman"/>
      <w:color w:val="auto"/>
      <w:sz w:val="24"/>
      <w:szCs w:val="24"/>
      <w:lang w:eastAsia="zh-CN" w:bidi="ar-AE"/>
    </w:rPr>
  </w:style>
  <w:style w:type="paragraph" w:customStyle="1" w:styleId="Schedule1L8">
    <w:name w:val="Schedule 1 L8"/>
    <w:basedOn w:val="Normalny"/>
    <w:next w:val="Normalny"/>
    <w:rsid w:val="00A73379"/>
    <w:pPr>
      <w:numPr>
        <w:ilvl w:val="7"/>
        <w:numId w:val="27"/>
      </w:numPr>
      <w:spacing w:after="240"/>
      <w:jc w:val="both"/>
      <w:outlineLvl w:val="7"/>
    </w:pPr>
    <w:rPr>
      <w:rFonts w:ascii="Times New Roman" w:eastAsia="SimSun" w:hAnsi="Times New Roman" w:cs="Times New Roman"/>
      <w:color w:val="auto"/>
      <w:sz w:val="24"/>
      <w:szCs w:val="24"/>
      <w:lang w:eastAsia="zh-CN" w:bidi="ar-AE"/>
    </w:rPr>
  </w:style>
  <w:style w:type="paragraph" w:customStyle="1" w:styleId="Schedule1L7">
    <w:name w:val="Schedule 1 L7"/>
    <w:basedOn w:val="Normalny"/>
    <w:next w:val="Normalny"/>
    <w:rsid w:val="00A73379"/>
    <w:pPr>
      <w:numPr>
        <w:ilvl w:val="6"/>
        <w:numId w:val="27"/>
      </w:numPr>
      <w:spacing w:after="240"/>
      <w:jc w:val="both"/>
      <w:outlineLvl w:val="6"/>
    </w:pPr>
    <w:rPr>
      <w:rFonts w:ascii="Times New Roman" w:eastAsia="SimSun" w:hAnsi="Times New Roman" w:cs="Times New Roman"/>
      <w:color w:val="auto"/>
      <w:sz w:val="24"/>
      <w:szCs w:val="24"/>
      <w:lang w:eastAsia="zh-CN" w:bidi="ar-AE"/>
    </w:rPr>
  </w:style>
  <w:style w:type="paragraph" w:customStyle="1" w:styleId="Schedule1L6">
    <w:name w:val="Schedule 1 L6"/>
    <w:basedOn w:val="Normalny"/>
    <w:next w:val="Tekstpodstawowy3"/>
    <w:rsid w:val="00A73379"/>
    <w:pPr>
      <w:numPr>
        <w:ilvl w:val="5"/>
        <w:numId w:val="27"/>
      </w:numPr>
      <w:spacing w:after="240"/>
      <w:jc w:val="both"/>
      <w:outlineLvl w:val="5"/>
    </w:pPr>
    <w:rPr>
      <w:rFonts w:ascii="Times New Roman" w:eastAsia="SimSun" w:hAnsi="Times New Roman" w:cs="Times New Roman"/>
      <w:color w:val="auto"/>
      <w:sz w:val="24"/>
      <w:szCs w:val="24"/>
      <w:lang w:eastAsia="zh-CN" w:bidi="ar-AE"/>
    </w:rPr>
  </w:style>
  <w:style w:type="paragraph" w:customStyle="1" w:styleId="Schedule1L5">
    <w:name w:val="Schedule 1 L5"/>
    <w:basedOn w:val="Normalny"/>
    <w:next w:val="Tekstpodstawowy2"/>
    <w:rsid w:val="00A73379"/>
    <w:pPr>
      <w:numPr>
        <w:ilvl w:val="4"/>
        <w:numId w:val="27"/>
      </w:numPr>
      <w:spacing w:after="240"/>
      <w:jc w:val="both"/>
      <w:outlineLvl w:val="4"/>
    </w:pPr>
    <w:rPr>
      <w:rFonts w:ascii="Times New Roman" w:eastAsia="SimSun" w:hAnsi="Times New Roman" w:cs="Times New Roman"/>
      <w:color w:val="auto"/>
      <w:sz w:val="24"/>
      <w:szCs w:val="24"/>
      <w:lang w:eastAsia="zh-CN" w:bidi="ar-AE"/>
    </w:rPr>
  </w:style>
  <w:style w:type="paragraph" w:customStyle="1" w:styleId="Schedule1L4">
    <w:name w:val="Schedule 1 L4"/>
    <w:basedOn w:val="Normalny"/>
    <w:next w:val="Normalny"/>
    <w:rsid w:val="00A73379"/>
    <w:pPr>
      <w:numPr>
        <w:ilvl w:val="3"/>
        <w:numId w:val="27"/>
      </w:numPr>
      <w:spacing w:after="240"/>
      <w:jc w:val="both"/>
      <w:outlineLvl w:val="3"/>
    </w:pPr>
    <w:rPr>
      <w:rFonts w:ascii="Times New Roman" w:eastAsia="SimSun" w:hAnsi="Times New Roman" w:cs="Times New Roman"/>
      <w:color w:val="auto"/>
      <w:sz w:val="24"/>
      <w:szCs w:val="24"/>
      <w:lang w:eastAsia="zh-CN" w:bidi="ar-AE"/>
    </w:rPr>
  </w:style>
  <w:style w:type="paragraph" w:customStyle="1" w:styleId="Schedule1L3">
    <w:name w:val="Schedule 1 L3"/>
    <w:basedOn w:val="Normalny"/>
    <w:next w:val="Normalny"/>
    <w:link w:val="Schedule1L3Char"/>
    <w:rsid w:val="00A73379"/>
    <w:pPr>
      <w:numPr>
        <w:ilvl w:val="2"/>
        <w:numId w:val="27"/>
      </w:numPr>
      <w:spacing w:after="240"/>
      <w:jc w:val="both"/>
      <w:outlineLvl w:val="2"/>
    </w:pPr>
    <w:rPr>
      <w:rFonts w:ascii="Times New Roman" w:eastAsia="SimSun" w:hAnsi="Times New Roman" w:cs="Times New Roman"/>
      <w:color w:val="auto"/>
      <w:sz w:val="24"/>
      <w:szCs w:val="24"/>
      <w:lang w:eastAsia="zh-CN" w:bidi="ar-AE"/>
    </w:rPr>
  </w:style>
  <w:style w:type="paragraph" w:customStyle="1" w:styleId="Schedule1L2">
    <w:name w:val="Schedule 1 L2"/>
    <w:basedOn w:val="Normalny"/>
    <w:next w:val="Tekstpodstawowy"/>
    <w:rsid w:val="00A73379"/>
    <w:pPr>
      <w:numPr>
        <w:ilvl w:val="1"/>
        <w:numId w:val="27"/>
      </w:numPr>
      <w:spacing w:after="240"/>
      <w:jc w:val="center"/>
      <w:outlineLvl w:val="1"/>
    </w:pPr>
    <w:rPr>
      <w:rFonts w:ascii="Times New Roman" w:eastAsia="SimSun" w:hAnsi="Times New Roman" w:cs="Times New Roman"/>
      <w:b/>
      <w:caps/>
      <w:color w:val="auto"/>
      <w:sz w:val="24"/>
      <w:szCs w:val="24"/>
      <w:lang w:eastAsia="zh-CN" w:bidi="ar-AE"/>
    </w:rPr>
  </w:style>
  <w:style w:type="paragraph" w:customStyle="1" w:styleId="Schedule1L1">
    <w:name w:val="Schedule 1 L1"/>
    <w:basedOn w:val="Normalny"/>
    <w:next w:val="Tekstpodstawowy"/>
    <w:rsid w:val="00A73379"/>
    <w:pPr>
      <w:keepNext/>
      <w:pageBreakBefore/>
      <w:numPr>
        <w:numId w:val="27"/>
      </w:numPr>
      <w:spacing w:after="240"/>
      <w:jc w:val="center"/>
      <w:outlineLvl w:val="0"/>
    </w:pPr>
    <w:rPr>
      <w:rFonts w:ascii="Times New Roman" w:eastAsia="SimSun" w:hAnsi="Times New Roman" w:cs="Times New Roman"/>
      <w:b/>
      <w:caps/>
      <w:color w:val="auto"/>
      <w:sz w:val="24"/>
      <w:szCs w:val="24"/>
      <w:lang w:eastAsia="zh-CN" w:bidi="ar-AE"/>
    </w:rPr>
  </w:style>
  <w:style w:type="character" w:customStyle="1" w:styleId="Schedule1L3Char">
    <w:name w:val="Schedule 1 L3 Char"/>
    <w:link w:val="Schedule1L3"/>
    <w:rsid w:val="00A73379"/>
    <w:rPr>
      <w:rFonts w:ascii="Times New Roman" w:eastAsia="SimSun" w:hAnsi="Times New Roman" w:cs="Times New Roman"/>
      <w:sz w:val="24"/>
      <w:szCs w:val="24"/>
      <w:lang w:eastAsia="zh-CN" w:bidi="ar-AE"/>
    </w:rPr>
  </w:style>
  <w:style w:type="character" w:customStyle="1" w:styleId="StandardL3Char">
    <w:name w:val="Standard L3 Char"/>
    <w:link w:val="StandardL3"/>
    <w:rsid w:val="00A73379"/>
    <w:rPr>
      <w:rFonts w:ascii="Times New Roman" w:eastAsia="SimSun" w:hAnsi="Times New Roman" w:cs="Times New Roman"/>
      <w:sz w:val="24"/>
      <w:szCs w:val="24"/>
      <w:lang w:eastAsia="zh-CN" w:bidi="ar-AE"/>
    </w:rPr>
  </w:style>
  <w:style w:type="paragraph" w:styleId="Tekstpodstawowy">
    <w:name w:val="Body Text"/>
    <w:basedOn w:val="Normalny"/>
    <w:link w:val="TekstpodstawowyZnak"/>
    <w:uiPriority w:val="99"/>
    <w:semiHidden/>
    <w:unhideWhenUsed/>
    <w:rsid w:val="00A73379"/>
    <w:pPr>
      <w:spacing w:after="120"/>
    </w:pPr>
  </w:style>
  <w:style w:type="character" w:customStyle="1" w:styleId="TekstpodstawowyZnak">
    <w:name w:val="Tekst podstawowy Znak"/>
    <w:basedOn w:val="Domylnaczcionkaakapitu"/>
    <w:link w:val="Tekstpodstawowy"/>
    <w:uiPriority w:val="99"/>
    <w:semiHidden/>
    <w:rsid w:val="00A73379"/>
    <w:rPr>
      <w:rFonts w:ascii="Calibri" w:eastAsia="Times New Roman" w:hAnsi="Calibri" w:cs="Calibri"/>
      <w:color w:val="000000"/>
    </w:rPr>
  </w:style>
  <w:style w:type="paragraph" w:styleId="Tekstdymka">
    <w:name w:val="Balloon Text"/>
    <w:basedOn w:val="Normalny"/>
    <w:link w:val="TekstdymkaZnak"/>
    <w:uiPriority w:val="99"/>
    <w:semiHidden/>
    <w:unhideWhenUsed/>
    <w:rsid w:val="00A73379"/>
    <w:rPr>
      <w:rFonts w:ascii="Tahoma" w:hAnsi="Tahoma" w:cs="Tahoma"/>
      <w:sz w:val="16"/>
      <w:szCs w:val="16"/>
    </w:rPr>
  </w:style>
  <w:style w:type="character" w:customStyle="1" w:styleId="TekstdymkaZnak">
    <w:name w:val="Tekst dymka Znak"/>
    <w:basedOn w:val="Domylnaczcionkaakapitu"/>
    <w:link w:val="Tekstdymka"/>
    <w:uiPriority w:val="99"/>
    <w:semiHidden/>
    <w:rsid w:val="00A73379"/>
    <w:rPr>
      <w:rFonts w:ascii="Tahoma" w:eastAsia="Times New Roman" w:hAnsi="Tahoma" w:cs="Tahoma"/>
      <w:color w:val="000000"/>
      <w:sz w:val="16"/>
      <w:szCs w:val="16"/>
    </w:rPr>
  </w:style>
  <w:style w:type="paragraph" w:customStyle="1" w:styleId="Listapunktowanapoziom1">
    <w:name w:val="Lista punktowana poziom 1"/>
    <w:basedOn w:val="Akapitzlist"/>
    <w:qFormat/>
    <w:rsid w:val="00B24746"/>
    <w:pPr>
      <w:numPr>
        <w:ilvl w:val="1"/>
        <w:numId w:val="45"/>
      </w:numPr>
      <w:spacing w:after="200" w:line="276" w:lineRule="auto"/>
      <w:ind w:left="360"/>
      <w:contextualSpacing/>
      <w:jc w:val="both"/>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15</Pages>
  <Words>6735</Words>
  <Characters>40410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Kowalska</dc:creator>
  <cp:lastModifiedBy>Mirosław Koczwara - Lokalne</cp:lastModifiedBy>
  <cp:revision>28</cp:revision>
  <dcterms:created xsi:type="dcterms:W3CDTF">2018-08-25T13:49:00Z</dcterms:created>
  <dcterms:modified xsi:type="dcterms:W3CDTF">2020-10-13T09:51:00Z</dcterms:modified>
</cp:coreProperties>
</file>